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22" w:rsidRDefault="00433E22" w:rsidP="00433E22">
      <w:pPr>
        <w:jc w:val="right"/>
        <w:rPr>
          <w:rFonts w:ascii="Times New Roman" w:hAnsi="Times New Roman" w:cs="Times New Roman" w:hint="cs"/>
          <w:sz w:val="24"/>
          <w:szCs w:val="24"/>
          <w:lang w:bidi="ar-JO"/>
        </w:rPr>
      </w:pPr>
    </w:p>
    <w:p w:rsidR="00433E22" w:rsidRDefault="00433E22" w:rsidP="00433E22">
      <w:pPr>
        <w:jc w:val="right"/>
        <w:rPr>
          <w:rFonts w:ascii="Times New Roman" w:hAnsi="Times New Roman" w:cs="Times New Roman"/>
          <w:sz w:val="24"/>
          <w:szCs w:val="24"/>
          <w:lang w:bidi="ar-JO"/>
        </w:rPr>
      </w:pPr>
    </w:p>
    <w:p w:rsidR="00433E22" w:rsidRDefault="00433E22" w:rsidP="00433E22">
      <w:pPr>
        <w:jc w:val="right"/>
        <w:rPr>
          <w:rFonts w:ascii="Times New Roman" w:hAnsi="Times New Roman" w:cs="Times New Roman"/>
          <w:sz w:val="24"/>
          <w:szCs w:val="24"/>
          <w:rtl/>
          <w:lang w:bidi="ar-JO"/>
        </w:rPr>
      </w:pPr>
      <w:r>
        <w:rPr>
          <w:rFonts w:ascii="Times New Roman" w:hAnsi="Times New Roman" w:cs="Times New Roman"/>
          <w:sz w:val="24"/>
          <w:szCs w:val="24"/>
        </w:rPr>
        <w:t xml:space="preserve">As we talked early a treatment plan must follow a systemic pattern, starting with esthetic objectives along with function, structure and biology. </w:t>
      </w:r>
      <w:proofErr w:type="gramStart"/>
      <w:r>
        <w:rPr>
          <w:rFonts w:ascii="Times New Roman" w:hAnsi="Times New Roman" w:cs="Times New Roman"/>
          <w:sz w:val="24"/>
          <w:szCs w:val="24"/>
        </w:rPr>
        <w:t>always</w:t>
      </w:r>
      <w:proofErr w:type="gramEnd"/>
      <w:r>
        <w:rPr>
          <w:rFonts w:ascii="Times New Roman" w:hAnsi="Times New Roman" w:cs="Times New Roman"/>
          <w:sz w:val="24"/>
          <w:szCs w:val="24"/>
        </w:rPr>
        <w:t xml:space="preserve"> remember that you have to focus on patient's needs which could be functional ,</w:t>
      </w:r>
      <w:r>
        <w:t xml:space="preserve"> </w:t>
      </w:r>
      <w:r>
        <w:rPr>
          <w:rFonts w:ascii="Times New Roman" w:hAnsi="Times New Roman" w:cs="Times New Roman"/>
          <w:sz w:val="24"/>
          <w:szCs w:val="24"/>
        </w:rPr>
        <w:t xml:space="preserve">esthetical or both. </w:t>
      </w:r>
    </w:p>
    <w:p w:rsidR="00433E22" w:rsidRDefault="00433E22" w:rsidP="00433E22">
      <w:pPr>
        <w:pStyle w:val="Heading1"/>
        <w:rPr>
          <w:color w:val="auto"/>
        </w:rPr>
      </w:pPr>
      <w:r>
        <w:rPr>
          <w:color w:val="auto"/>
        </w:rPr>
        <w:t>Esthetic Con</w:t>
      </w:r>
      <w:bookmarkStart w:id="0" w:name="_GoBack"/>
      <w:bookmarkEnd w:id="0"/>
      <w:r>
        <w:rPr>
          <w:color w:val="auto"/>
        </w:rPr>
        <w:t xml:space="preserve">siderations in Fixed </w:t>
      </w:r>
      <w:proofErr w:type="spellStart"/>
      <w:r>
        <w:rPr>
          <w:color w:val="auto"/>
        </w:rPr>
        <w:t>Prosthodontics</w:t>
      </w:r>
      <w:proofErr w:type="spellEnd"/>
      <w:r>
        <w:rPr>
          <w:color w:val="auto"/>
        </w:rPr>
        <w:t>:</w:t>
      </w:r>
    </w:p>
    <w:p w:rsidR="00433E22" w:rsidRDefault="00433E22" w:rsidP="00433E22">
      <w:pPr>
        <w:jc w:val="right"/>
        <w:rPr>
          <w:b/>
          <w:bCs/>
          <w:sz w:val="36"/>
          <w:szCs w:val="36"/>
          <w:u w:val="single"/>
          <w:rtl/>
          <w:lang w:bidi="ar-JO"/>
        </w:rPr>
      </w:pPr>
      <w:r>
        <w:rPr>
          <w:b/>
          <w:bCs/>
          <w:sz w:val="36"/>
          <w:szCs w:val="36"/>
          <w:u w:val="single"/>
        </w:rPr>
        <w:t>1. Esthetic analysis of smile component</w:t>
      </w:r>
    </w:p>
    <w:p w:rsidR="00433E22" w:rsidRDefault="00433E22" w:rsidP="00433E22">
      <w:pPr>
        <w:pStyle w:val="ListParagraph"/>
        <w:numPr>
          <w:ilvl w:val="0"/>
          <w:numId w:val="1"/>
        </w:numPr>
        <w:jc w:val="both"/>
        <w:rPr>
          <w:rFonts w:ascii="Times New Roman" w:hAnsi="Times New Roman" w:cs="Times New Roman"/>
          <w:rtl/>
        </w:rPr>
      </w:pPr>
      <w:r>
        <w:rPr>
          <w:rFonts w:ascii="Times New Roman" w:hAnsi="Times New Roman" w:cs="Times New Roman"/>
        </w:rPr>
        <w:t>The individual's ability to exhibit a pleasing smile directly depends on the quality of dental &amp; gingival elements that contains the relation existing between the teeth &amp; the lips during smile and its harmonious integration in the facial composition.</w:t>
      </w:r>
    </w:p>
    <w:p w:rsidR="00433E22" w:rsidRDefault="00433E22" w:rsidP="00433E22">
      <w:pPr>
        <w:pStyle w:val="ListParagraph"/>
        <w:numPr>
          <w:ilvl w:val="0"/>
          <w:numId w:val="1"/>
        </w:numPr>
        <w:rPr>
          <w:rFonts w:ascii="Times New Roman" w:hAnsi="Times New Roman" w:cs="Times New Roman"/>
        </w:rPr>
      </w:pPr>
      <w:r>
        <w:rPr>
          <w:rFonts w:ascii="Times New Roman" w:hAnsi="Times New Roman" w:cs="Times New Roman"/>
        </w:rPr>
        <w:t xml:space="preserve">Systemic smile analysis is important for correct diagnosis that leads to the most suitable options for long-term success and stability. </w:t>
      </w:r>
    </w:p>
    <w:p w:rsidR="00433E22" w:rsidRDefault="00433E22" w:rsidP="00433E22">
      <w:pPr>
        <w:bidi w:val="0"/>
        <w:rPr>
          <w:rFonts w:ascii="Times New Roman" w:hAnsi="Times New Roman" w:cs="Times New Roman"/>
        </w:rPr>
      </w:pPr>
      <w:r>
        <w:rPr>
          <w:rFonts w:ascii="Times New Roman" w:hAnsi="Times New Roman" w:cs="Times New Roman"/>
        </w:rPr>
        <w:t>So, the esthetic analysis is composed of (the anatomical landmarks which u have to study in order to decide if the patient has esthetical problems or not</w:t>
      </w:r>
      <w:proofErr w:type="gramStart"/>
      <w:r>
        <w:rPr>
          <w:rFonts w:ascii="Times New Roman" w:hAnsi="Times New Roman" w:cs="Times New Roman"/>
        </w:rPr>
        <w:t>) :</w:t>
      </w:r>
      <w:proofErr w:type="gramEnd"/>
      <w:r>
        <w:rPr>
          <w:rFonts w:ascii="Times New Roman" w:hAnsi="Times New Roman" w:cs="Times New Roman"/>
        </w:rPr>
        <w:t>-</w:t>
      </w:r>
    </w:p>
    <w:p w:rsidR="00433E22" w:rsidRDefault="00433E22" w:rsidP="00433E22">
      <w:pPr>
        <w:pStyle w:val="ListParagraph"/>
        <w:numPr>
          <w:ilvl w:val="0"/>
          <w:numId w:val="2"/>
        </w:numPr>
        <w:spacing w:after="0"/>
        <w:rPr>
          <w:rFonts w:ascii="Times New Roman" w:hAnsi="Times New Roman" w:cs="Times New Roman"/>
        </w:rPr>
      </w:pPr>
      <w:proofErr w:type="gramStart"/>
      <w:r>
        <w:rPr>
          <w:rFonts w:ascii="Times New Roman" w:hAnsi="Times New Roman" w:cs="Times New Roman"/>
        </w:rPr>
        <w:t>dental</w:t>
      </w:r>
      <w:proofErr w:type="gramEnd"/>
      <w:r>
        <w:rPr>
          <w:rFonts w:ascii="Times New Roman" w:hAnsi="Times New Roman" w:cs="Times New Roman"/>
        </w:rPr>
        <w:t xml:space="preserve"> midline.</w:t>
      </w:r>
    </w:p>
    <w:p w:rsidR="00433E22" w:rsidRDefault="00433E22" w:rsidP="00433E22">
      <w:pPr>
        <w:pStyle w:val="ListParagraph"/>
        <w:numPr>
          <w:ilvl w:val="0"/>
          <w:numId w:val="2"/>
        </w:numPr>
        <w:spacing w:after="0"/>
        <w:rPr>
          <w:rFonts w:ascii="Times New Roman" w:hAnsi="Times New Roman" w:cs="Times New Roman"/>
        </w:rPr>
      </w:pPr>
      <w:r>
        <w:rPr>
          <w:rFonts w:ascii="Times New Roman" w:hAnsi="Times New Roman" w:cs="Times New Roman"/>
        </w:rPr>
        <w:t xml:space="preserve">Lip line </w:t>
      </w:r>
    </w:p>
    <w:p w:rsidR="00433E22" w:rsidRDefault="00433E22" w:rsidP="00433E22">
      <w:pPr>
        <w:pStyle w:val="ListParagraph"/>
        <w:numPr>
          <w:ilvl w:val="0"/>
          <w:numId w:val="2"/>
        </w:numPr>
        <w:spacing w:after="0"/>
        <w:jc w:val="both"/>
        <w:rPr>
          <w:rFonts w:ascii="Times New Roman" w:hAnsi="Times New Roman" w:cs="Times New Roman"/>
        </w:rPr>
      </w:pPr>
      <w:r>
        <w:rPr>
          <w:rFonts w:ascii="Times New Roman" w:hAnsi="Times New Roman" w:cs="Times New Roman"/>
        </w:rPr>
        <w:t xml:space="preserve">The smile line </w:t>
      </w:r>
    </w:p>
    <w:p w:rsidR="00433E22" w:rsidRDefault="00433E22" w:rsidP="00433E22">
      <w:pPr>
        <w:pStyle w:val="ListParagraph"/>
        <w:numPr>
          <w:ilvl w:val="0"/>
          <w:numId w:val="2"/>
        </w:numPr>
        <w:spacing w:after="0"/>
        <w:rPr>
          <w:rFonts w:ascii="Times New Roman" w:hAnsi="Times New Roman" w:cs="Times New Roman"/>
        </w:rPr>
      </w:pPr>
      <w:r>
        <w:rPr>
          <w:rFonts w:ascii="Times New Roman" w:hAnsi="Times New Roman" w:cs="Times New Roman"/>
        </w:rPr>
        <w:t>The upper lip curvature.</w:t>
      </w:r>
    </w:p>
    <w:p w:rsidR="00433E22" w:rsidRDefault="00433E22" w:rsidP="00433E22">
      <w:pPr>
        <w:pStyle w:val="ListParagraph"/>
        <w:numPr>
          <w:ilvl w:val="0"/>
          <w:numId w:val="2"/>
        </w:numPr>
        <w:spacing w:after="0"/>
        <w:rPr>
          <w:rFonts w:ascii="Times New Roman" w:hAnsi="Times New Roman" w:cs="Times New Roman"/>
        </w:rPr>
      </w:pPr>
      <w:r>
        <w:rPr>
          <w:rFonts w:ascii="Times New Roman" w:hAnsi="Times New Roman" w:cs="Times New Roman"/>
        </w:rPr>
        <w:t xml:space="preserve"> The </w:t>
      </w:r>
      <w:proofErr w:type="spellStart"/>
      <w:r>
        <w:rPr>
          <w:rFonts w:ascii="Times New Roman" w:hAnsi="Times New Roman" w:cs="Times New Roman"/>
        </w:rPr>
        <w:t>buccal</w:t>
      </w:r>
      <w:proofErr w:type="spellEnd"/>
      <w:r>
        <w:rPr>
          <w:rFonts w:ascii="Times New Roman" w:hAnsi="Times New Roman" w:cs="Times New Roman"/>
        </w:rPr>
        <w:t xml:space="preserve"> corridors (the space between the maxillary teeth and </w:t>
      </w:r>
      <w:proofErr w:type="gramStart"/>
      <w:r>
        <w:rPr>
          <w:rFonts w:ascii="Times New Roman" w:hAnsi="Times New Roman" w:cs="Times New Roman"/>
        </w:rPr>
        <w:t>cheek  tissue</w:t>
      </w:r>
      <w:proofErr w:type="gramEnd"/>
      <w:r>
        <w:rPr>
          <w:rFonts w:ascii="Times New Roman" w:hAnsi="Times New Roman" w:cs="Times New Roman"/>
        </w:rPr>
        <w:t>).</w:t>
      </w:r>
    </w:p>
    <w:p w:rsidR="00433E22" w:rsidRDefault="00433E22" w:rsidP="00433E22">
      <w:pPr>
        <w:pStyle w:val="ListParagraph"/>
        <w:numPr>
          <w:ilvl w:val="0"/>
          <w:numId w:val="2"/>
        </w:numPr>
        <w:spacing w:after="0"/>
        <w:rPr>
          <w:rFonts w:ascii="Times New Roman" w:hAnsi="Times New Roman" w:cs="Times New Roman"/>
        </w:rPr>
      </w:pPr>
      <w:r>
        <w:rPr>
          <w:rFonts w:ascii="Times New Roman" w:hAnsi="Times New Roman" w:cs="Times New Roman"/>
        </w:rPr>
        <w:t xml:space="preserve">Smile symmetry. </w:t>
      </w:r>
    </w:p>
    <w:p w:rsidR="00433E22" w:rsidRDefault="00433E22" w:rsidP="00433E22">
      <w:pPr>
        <w:pStyle w:val="ListParagraph"/>
        <w:numPr>
          <w:ilvl w:val="0"/>
          <w:numId w:val="2"/>
        </w:numPr>
        <w:spacing w:after="0"/>
        <w:rPr>
          <w:rFonts w:ascii="Times New Roman" w:hAnsi="Times New Roman" w:cs="Times New Roman"/>
        </w:rPr>
      </w:pPr>
      <w:r>
        <w:rPr>
          <w:rFonts w:ascii="Times New Roman" w:hAnsi="Times New Roman" w:cs="Times New Roman"/>
        </w:rPr>
        <w:t>Gingival tissue profile.</w:t>
      </w:r>
    </w:p>
    <w:p w:rsidR="00433E22" w:rsidRDefault="00433E22" w:rsidP="00433E22">
      <w:pPr>
        <w:bidi w:val="0"/>
        <w:spacing w:after="0"/>
        <w:rPr>
          <w:rFonts w:ascii="Times New Roman" w:hAnsi="Times New Roman" w:cs="Times New Roman"/>
        </w:rPr>
      </w:pPr>
    </w:p>
    <w:p w:rsidR="00433E22" w:rsidRDefault="00433E22" w:rsidP="00433E2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Dental midline  :-</w:t>
      </w:r>
    </w:p>
    <w:p w:rsidR="00433E22" w:rsidRDefault="00433E22" w:rsidP="00433E22">
      <w:pPr>
        <w:spacing w:after="0"/>
        <w:jc w:val="right"/>
        <w:rPr>
          <w:rFonts w:ascii="Times New Roman" w:hAnsi="Times New Roman" w:cs="Times New Roman"/>
          <w:sz w:val="24"/>
          <w:szCs w:val="24"/>
          <w:rtl/>
          <w:lang w:bidi="ar-JO"/>
        </w:rPr>
      </w:pPr>
      <w:r>
        <w:rPr>
          <w:rFonts w:ascii="Times New Roman" w:hAnsi="Times New Roman" w:cs="Times New Roman"/>
          <w:sz w:val="24"/>
          <w:szCs w:val="24"/>
        </w:rPr>
        <w:t xml:space="preserve">Located between two </w:t>
      </w:r>
      <w:proofErr w:type="gramStart"/>
      <w:r>
        <w:rPr>
          <w:rFonts w:ascii="Times New Roman" w:hAnsi="Times New Roman" w:cs="Times New Roman"/>
          <w:sz w:val="24"/>
          <w:szCs w:val="24"/>
        </w:rPr>
        <w:t>centrals ,</w:t>
      </w:r>
      <w:proofErr w:type="gramEnd"/>
      <w:r>
        <w:rPr>
          <w:rFonts w:ascii="Times New Roman" w:hAnsi="Times New Roman" w:cs="Times New Roman"/>
          <w:sz w:val="24"/>
          <w:szCs w:val="24"/>
        </w:rPr>
        <w:t xml:space="preserve"> can be assessed by several anatomical landmarks such as: the midline of the nose ,forehead ,</w:t>
      </w:r>
      <w:proofErr w:type="spellStart"/>
      <w:r>
        <w:rPr>
          <w:rFonts w:ascii="Times New Roman" w:hAnsi="Times New Roman" w:cs="Times New Roman"/>
          <w:sz w:val="24"/>
          <w:szCs w:val="24"/>
        </w:rPr>
        <w:t>interpupillary</w:t>
      </w:r>
      <w:proofErr w:type="spellEnd"/>
      <w:r>
        <w:rPr>
          <w:rFonts w:ascii="Times New Roman" w:hAnsi="Times New Roman" w:cs="Times New Roman"/>
          <w:sz w:val="24"/>
          <w:szCs w:val="24"/>
        </w:rPr>
        <w:t xml:space="preserve">  plane, chin and the most accurate one  is the </w:t>
      </w:r>
      <w:proofErr w:type="spellStart"/>
      <w:r>
        <w:rPr>
          <w:rFonts w:ascii="Times New Roman" w:hAnsi="Times New Roman" w:cs="Times New Roman"/>
          <w:sz w:val="24"/>
          <w:szCs w:val="24"/>
        </w:rPr>
        <w:t>philtrum</w:t>
      </w:r>
      <w:proofErr w:type="spellEnd"/>
      <w:r>
        <w:rPr>
          <w:rFonts w:ascii="Times New Roman" w:hAnsi="Times New Roman" w:cs="Times New Roman"/>
          <w:sz w:val="24"/>
          <w:szCs w:val="24"/>
        </w:rPr>
        <w:t xml:space="preserve"> of the lip as it always found in the central of the face except in surgery, accidents and cleft lip cases.</w:t>
      </w:r>
    </w:p>
    <w:p w:rsidR="00433E22" w:rsidRDefault="00433E22" w:rsidP="00433E22">
      <w:pPr>
        <w:pStyle w:val="Heading3"/>
        <w:ind w:left="720"/>
        <w:jc w:val="right"/>
        <w:rPr>
          <w:b w:val="0"/>
          <w:bCs w:val="0"/>
          <w:color w:val="auto"/>
          <w:sz w:val="32"/>
          <w:szCs w:val="32"/>
          <w:rtl/>
          <w:lang w:bidi="ar-JO"/>
        </w:rPr>
      </w:pPr>
      <w:proofErr w:type="gramStart"/>
      <w:r>
        <w:rPr>
          <w:b w:val="0"/>
          <w:bCs w:val="0"/>
          <w:color w:val="auto"/>
          <w:sz w:val="32"/>
          <w:szCs w:val="32"/>
          <w:lang w:bidi="ar-JO"/>
        </w:rPr>
        <w:t>2 )</w:t>
      </w:r>
      <w:proofErr w:type="gramEnd"/>
      <w:r>
        <w:rPr>
          <w:b w:val="0"/>
          <w:bCs w:val="0"/>
          <w:color w:val="auto"/>
          <w:sz w:val="32"/>
          <w:szCs w:val="32"/>
          <w:lang w:bidi="ar-JO"/>
        </w:rPr>
        <w:t xml:space="preserve"> lip line :-</w:t>
      </w:r>
    </w:p>
    <w:p w:rsidR="00433E22" w:rsidRDefault="00433E22" w:rsidP="00433E22">
      <w:pPr>
        <w:bidi w:val="0"/>
        <w:spacing w:after="0"/>
        <w:jc w:val="both"/>
        <w:rPr>
          <w:rFonts w:ascii="Times New Roman" w:hAnsi="Times New Roman" w:cs="Times New Roman"/>
        </w:rPr>
      </w:pPr>
      <w:r>
        <w:rPr>
          <w:sz w:val="24"/>
          <w:szCs w:val="24"/>
          <w:lang w:bidi="ar-JO"/>
        </w:rPr>
        <w:t xml:space="preserve">Represented by the lower border of the upper </w:t>
      </w:r>
      <w:proofErr w:type="gramStart"/>
      <w:r>
        <w:rPr>
          <w:sz w:val="24"/>
          <w:szCs w:val="24"/>
          <w:lang w:bidi="ar-JO"/>
        </w:rPr>
        <w:t>lip ,</w:t>
      </w:r>
      <w:proofErr w:type="gramEnd"/>
      <w:r>
        <w:rPr>
          <w:rFonts w:ascii="Times New Roman" w:hAnsi="Times New Roman" w:cs="Times New Roman"/>
        </w:rPr>
        <w:t xml:space="preserve"> The average amount of tooth exposure during smile ranges from 75-100% depending on many </w:t>
      </w:r>
      <w:r>
        <w:rPr>
          <w:rFonts w:ascii="Times New Roman" w:hAnsi="Times New Roman" w:cs="Times New Roman"/>
          <w:b/>
          <w:bCs/>
        </w:rPr>
        <w:t>factors</w:t>
      </w:r>
      <w:r>
        <w:rPr>
          <w:rFonts w:ascii="Times New Roman" w:hAnsi="Times New Roman" w:cs="Times New Roman"/>
        </w:rPr>
        <w:t xml:space="preserve"> such as:</w:t>
      </w:r>
    </w:p>
    <w:p w:rsidR="00433E22" w:rsidRDefault="00433E22" w:rsidP="00433E22">
      <w:pPr>
        <w:pStyle w:val="ListParagraph"/>
        <w:spacing w:after="0"/>
        <w:ind w:left="1440"/>
        <w:rPr>
          <w:rFonts w:ascii="Times New Roman" w:hAnsi="Times New Roman" w:cs="Times New Roman"/>
        </w:rPr>
      </w:pPr>
      <w:r>
        <w:rPr>
          <w:rFonts w:ascii="Times New Roman" w:hAnsi="Times New Roman" w:cs="Times New Roman"/>
        </w:rPr>
        <w:t>- The degree of contraction of the muscles of facial expressions.</w:t>
      </w:r>
    </w:p>
    <w:p w:rsidR="00433E22" w:rsidRDefault="00433E22" w:rsidP="00433E22">
      <w:pPr>
        <w:pStyle w:val="ListParagraph"/>
        <w:spacing w:after="0"/>
        <w:ind w:left="1440"/>
        <w:rPr>
          <w:rFonts w:ascii="Times New Roman" w:hAnsi="Times New Roman" w:cs="Times New Roman"/>
        </w:rPr>
      </w:pPr>
      <w:r>
        <w:rPr>
          <w:rFonts w:ascii="Times New Roman" w:hAnsi="Times New Roman" w:cs="Times New Roman"/>
        </w:rPr>
        <w:t>- The Soft tissue level.</w:t>
      </w:r>
    </w:p>
    <w:p w:rsidR="00433E22" w:rsidRDefault="00433E22" w:rsidP="00433E22">
      <w:pPr>
        <w:pStyle w:val="ListParagraph"/>
        <w:spacing w:after="0"/>
        <w:ind w:left="1440"/>
        <w:rPr>
          <w:rFonts w:ascii="Times New Roman" w:hAnsi="Times New Roman" w:cs="Times New Roman"/>
        </w:rPr>
      </w:pPr>
      <w:r>
        <w:rPr>
          <w:rFonts w:ascii="Times New Roman" w:hAnsi="Times New Roman" w:cs="Times New Roman"/>
        </w:rPr>
        <w:t>- The skeletal details.</w:t>
      </w:r>
    </w:p>
    <w:p w:rsidR="00433E22" w:rsidRDefault="00433E22" w:rsidP="00433E22">
      <w:pPr>
        <w:pStyle w:val="ListParagraph"/>
        <w:spacing w:after="0"/>
        <w:ind w:left="1440"/>
        <w:rPr>
          <w:rFonts w:ascii="Times New Roman" w:hAnsi="Times New Roman" w:cs="Times New Roman"/>
        </w:rPr>
      </w:pPr>
      <w:r>
        <w:rPr>
          <w:rFonts w:ascii="Times New Roman" w:hAnsi="Times New Roman" w:cs="Times New Roman"/>
        </w:rPr>
        <w:t>- The design of the restorative elements.</w:t>
      </w:r>
    </w:p>
    <w:p w:rsidR="00433E22" w:rsidRDefault="00433E22" w:rsidP="00433E22">
      <w:pPr>
        <w:spacing w:after="0"/>
        <w:rPr>
          <w:rFonts w:ascii="Times New Roman" w:hAnsi="Times New Roman" w:cs="Times New Roman"/>
          <w:lang w:bidi="ar-JO"/>
        </w:rPr>
      </w:pPr>
    </w:p>
    <w:p w:rsidR="00433E22" w:rsidRDefault="00433E22" w:rsidP="00433E22">
      <w:pPr>
        <w:pStyle w:val="ListParagraph"/>
        <w:numPr>
          <w:ilvl w:val="0"/>
          <w:numId w:val="4"/>
        </w:numPr>
        <w:spacing w:after="0"/>
        <w:rPr>
          <w:rFonts w:ascii="Times New Roman" w:hAnsi="Times New Roman" w:cs="Times New Roman"/>
        </w:rPr>
      </w:pPr>
      <w:r>
        <w:rPr>
          <w:sz w:val="24"/>
          <w:szCs w:val="24"/>
          <w:lang w:bidi="ar-JO"/>
        </w:rPr>
        <w:tab/>
      </w:r>
      <w:r>
        <w:rPr>
          <w:rFonts w:ascii="Times New Roman" w:hAnsi="Times New Roman" w:cs="Times New Roman"/>
        </w:rPr>
        <w:t xml:space="preserve">The amount of the tooth display is </w:t>
      </w:r>
      <w:r>
        <w:rPr>
          <w:rFonts w:ascii="Times New Roman" w:hAnsi="Times New Roman" w:cs="Times New Roman"/>
          <w:b/>
          <w:bCs/>
        </w:rPr>
        <w:t>associated with</w:t>
      </w:r>
      <w:r>
        <w:rPr>
          <w:rFonts w:ascii="Times New Roman" w:hAnsi="Times New Roman" w:cs="Times New Roman"/>
        </w:rPr>
        <w:t xml:space="preserve"> the: </w:t>
      </w:r>
    </w:p>
    <w:p w:rsidR="00433E22" w:rsidRDefault="00433E22" w:rsidP="00433E22">
      <w:pPr>
        <w:pStyle w:val="ListParagraph"/>
        <w:numPr>
          <w:ilvl w:val="0"/>
          <w:numId w:val="5"/>
        </w:numPr>
        <w:spacing w:after="0"/>
        <w:rPr>
          <w:rFonts w:ascii="Times New Roman" w:hAnsi="Times New Roman" w:cs="Times New Roman"/>
        </w:rPr>
      </w:pPr>
      <w:r>
        <w:rPr>
          <w:rFonts w:ascii="Times New Roman" w:hAnsi="Times New Roman" w:cs="Times New Roman"/>
        </w:rPr>
        <w:t>Lip length.</w:t>
      </w:r>
    </w:p>
    <w:p w:rsidR="00433E22" w:rsidRDefault="00433E22" w:rsidP="00433E22">
      <w:pPr>
        <w:pStyle w:val="ListParagraph"/>
        <w:numPr>
          <w:ilvl w:val="0"/>
          <w:numId w:val="5"/>
        </w:numPr>
        <w:spacing w:after="0"/>
        <w:rPr>
          <w:rFonts w:ascii="Times New Roman" w:hAnsi="Times New Roman" w:cs="Times New Roman"/>
        </w:rPr>
      </w:pPr>
      <w:r>
        <w:rPr>
          <w:rFonts w:ascii="Times New Roman" w:hAnsi="Times New Roman" w:cs="Times New Roman"/>
        </w:rPr>
        <w:t>Age.</w:t>
      </w:r>
    </w:p>
    <w:p w:rsidR="00433E22" w:rsidRDefault="00433E22" w:rsidP="00433E22">
      <w:pPr>
        <w:pStyle w:val="ListParagraph"/>
        <w:numPr>
          <w:ilvl w:val="0"/>
          <w:numId w:val="5"/>
        </w:numPr>
        <w:spacing w:after="0"/>
        <w:rPr>
          <w:rFonts w:ascii="Times New Roman" w:hAnsi="Times New Roman" w:cs="Times New Roman"/>
        </w:rPr>
      </w:pPr>
      <w:r>
        <w:rPr>
          <w:rFonts w:ascii="Times New Roman" w:hAnsi="Times New Roman" w:cs="Times New Roman"/>
        </w:rPr>
        <w:t>Race.</w:t>
      </w:r>
    </w:p>
    <w:p w:rsidR="00433E22" w:rsidRDefault="00433E22" w:rsidP="00433E22">
      <w:pPr>
        <w:pStyle w:val="ListParagraph"/>
        <w:numPr>
          <w:ilvl w:val="0"/>
          <w:numId w:val="5"/>
        </w:numPr>
        <w:spacing w:after="0"/>
        <w:rPr>
          <w:rFonts w:ascii="Times New Roman" w:hAnsi="Times New Roman" w:cs="Times New Roman"/>
        </w:rPr>
      </w:pPr>
      <w:r>
        <w:rPr>
          <w:rFonts w:ascii="Times New Roman" w:hAnsi="Times New Roman" w:cs="Times New Roman"/>
        </w:rPr>
        <w:lastRenderedPageBreak/>
        <w:t>Sex.</w:t>
      </w:r>
    </w:p>
    <w:p w:rsidR="00433E22" w:rsidRDefault="00433E22" w:rsidP="00433E22">
      <w:pPr>
        <w:spacing w:after="0"/>
        <w:jc w:val="right"/>
        <w:rPr>
          <w:sz w:val="24"/>
          <w:szCs w:val="24"/>
          <w:lang w:bidi="ar-JO"/>
        </w:rPr>
      </w:pPr>
    </w:p>
    <w:p w:rsidR="00433E22" w:rsidRDefault="00433E22" w:rsidP="00433E22">
      <w:pPr>
        <w:bidi w:val="0"/>
        <w:spacing w:after="0"/>
        <w:jc w:val="both"/>
        <w:rPr>
          <w:rFonts w:ascii="Times New Roman" w:hAnsi="Times New Roman" w:cs="Times New Roman"/>
        </w:rPr>
      </w:pPr>
      <w:r>
        <w:rPr>
          <w:rFonts w:ascii="Times New Roman" w:hAnsi="Times New Roman" w:cs="Times New Roman"/>
          <w:b/>
          <w:bCs/>
        </w:rPr>
        <w:t>*</w:t>
      </w:r>
      <w:r>
        <w:rPr>
          <w:rFonts w:ascii="Times New Roman" w:hAnsi="Times New Roman" w:cs="Times New Roman"/>
        </w:rPr>
        <w:t>We have</w:t>
      </w:r>
      <w:r>
        <w:rPr>
          <w:rFonts w:ascii="Times New Roman" w:hAnsi="Times New Roman" w:cs="Times New Roman"/>
          <w:b/>
          <w:bCs/>
        </w:rPr>
        <w:t xml:space="preserve"> </w:t>
      </w:r>
      <w:r>
        <w:rPr>
          <w:rFonts w:ascii="Times New Roman" w:hAnsi="Times New Roman" w:cs="Times New Roman"/>
          <w:b/>
          <w:bCs/>
          <w:u w:val="single"/>
        </w:rPr>
        <w:t>3 types of smiles</w:t>
      </w:r>
      <w:r>
        <w:rPr>
          <w:rFonts w:ascii="Times New Roman" w:hAnsi="Times New Roman" w:cs="Times New Roman"/>
          <w:b/>
          <w:bCs/>
        </w:rPr>
        <w:t xml:space="preserve"> </w:t>
      </w:r>
      <w:r>
        <w:rPr>
          <w:rFonts w:ascii="Times New Roman" w:hAnsi="Times New Roman" w:cs="Times New Roman"/>
        </w:rPr>
        <w:t>relate the height of upper lip relative to maxillary central incisor:</w:t>
      </w:r>
      <w:r>
        <w:rPr>
          <w:rFonts w:ascii="Times New Roman" w:hAnsi="Times New Roman" w:cs="Times New Roman"/>
        </w:rPr>
        <w:br/>
        <w:t xml:space="preserve"> </w:t>
      </w:r>
    </w:p>
    <w:p w:rsidR="00433E22" w:rsidRDefault="00433E22" w:rsidP="00433E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Low lip line, 20% of population has such smile.(less than 75% of centrals exposed during smiling )</w:t>
      </w:r>
    </w:p>
    <w:p w:rsidR="00433E22" w:rsidRDefault="00433E22" w:rsidP="00433E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Smile with middle lip line, 75%-100% of centrals exposed during </w:t>
      </w:r>
      <w:proofErr w:type="gramStart"/>
      <w:r>
        <w:rPr>
          <w:rFonts w:ascii="Times New Roman" w:hAnsi="Times New Roman" w:cs="Times New Roman"/>
          <w:sz w:val="24"/>
          <w:szCs w:val="24"/>
        </w:rPr>
        <w:t>smiling ,the</w:t>
      </w:r>
      <w:proofErr w:type="gramEnd"/>
      <w:r>
        <w:rPr>
          <w:rFonts w:ascii="Times New Roman" w:hAnsi="Times New Roman" w:cs="Times New Roman"/>
          <w:sz w:val="24"/>
          <w:szCs w:val="24"/>
        </w:rPr>
        <w:t xml:space="preserve"> most common case.</w:t>
      </w:r>
    </w:p>
    <w:p w:rsidR="00433E22" w:rsidRDefault="00433E22" w:rsidP="00433E22">
      <w:pPr>
        <w:pStyle w:val="ListParagraph"/>
        <w:numPr>
          <w:ilvl w:val="0"/>
          <w:numId w:val="6"/>
        </w:num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Smile with high lip line, present 10% of population , showing the cervical line of incisors with part of </w:t>
      </w:r>
      <w:proofErr w:type="spellStart"/>
      <w:r>
        <w:rPr>
          <w:rFonts w:ascii="Times New Roman" w:hAnsi="Times New Roman" w:cs="Times New Roman"/>
          <w:sz w:val="24"/>
          <w:szCs w:val="24"/>
        </w:rPr>
        <w:t>gingiva</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 xml:space="preserve"> gummy smile"</w:t>
      </w:r>
    </w:p>
    <w:p w:rsidR="00433E22" w:rsidRDefault="00433E22" w:rsidP="00433E22">
      <w:pPr>
        <w:pStyle w:val="ListParagraph"/>
        <w:spacing w:after="0"/>
        <w:rPr>
          <w:rFonts w:ascii="Times New Roman" w:hAnsi="Times New Roman" w:cs="Times New Roman"/>
          <w:sz w:val="24"/>
          <w:szCs w:val="24"/>
        </w:rPr>
      </w:pPr>
    </w:p>
    <w:p w:rsidR="00433E22" w:rsidRDefault="00433E22" w:rsidP="00433E22">
      <w:pPr>
        <w:spacing w:after="0"/>
        <w:jc w:val="right"/>
        <w:rPr>
          <w:rFonts w:ascii="Times New Roman" w:hAnsi="Times New Roman" w:cs="Times New Roman"/>
          <w:sz w:val="32"/>
          <w:szCs w:val="32"/>
          <w:rtl/>
          <w:lang w:bidi="ar-JO"/>
        </w:rPr>
      </w:pPr>
      <w:r>
        <w:rPr>
          <w:rStyle w:val="Strong"/>
          <w:sz w:val="24"/>
          <w:szCs w:val="24"/>
        </w:rPr>
        <w:t>The ideal</w:t>
      </w:r>
      <w:r>
        <w:rPr>
          <w:rFonts w:ascii="Times New Roman" w:hAnsi="Times New Roman" w:cs="Times New Roman"/>
          <w:sz w:val="24"/>
          <w:szCs w:val="24"/>
        </w:rPr>
        <w:t xml:space="preserve"> and more esthetic lip line seems to be obtained when the upper lip in reference to the max. Centrals reaches the </w:t>
      </w:r>
      <w:proofErr w:type="spellStart"/>
      <w:r>
        <w:rPr>
          <w:rFonts w:ascii="Times New Roman" w:hAnsi="Times New Roman" w:cs="Times New Roman"/>
          <w:sz w:val="24"/>
          <w:szCs w:val="24"/>
        </w:rPr>
        <w:t>interdental</w:t>
      </w:r>
      <w:proofErr w:type="spellEnd"/>
      <w:r>
        <w:rPr>
          <w:rFonts w:ascii="Times New Roman" w:hAnsi="Times New Roman" w:cs="Times New Roman"/>
          <w:sz w:val="24"/>
          <w:szCs w:val="24"/>
        </w:rPr>
        <w:t xml:space="preserve"> gingival margin when smiling, associated with a large number of people 70%, further more there are 3 aspects of lip morphology that should be considered ; </w:t>
      </w:r>
      <w:r>
        <w:rPr>
          <w:rFonts w:ascii="Times New Roman" w:hAnsi="Times New Roman" w:cs="Times New Roman"/>
          <w:b/>
          <w:bCs/>
          <w:sz w:val="24"/>
          <w:szCs w:val="24"/>
        </w:rPr>
        <w:t>width</w:t>
      </w:r>
      <w:r>
        <w:rPr>
          <w:rFonts w:ascii="Times New Roman" w:hAnsi="Times New Roman" w:cs="Times New Roman"/>
          <w:sz w:val="24"/>
          <w:szCs w:val="24"/>
        </w:rPr>
        <w:t xml:space="preserve"> , </w:t>
      </w:r>
      <w:r>
        <w:rPr>
          <w:rFonts w:ascii="Times New Roman" w:hAnsi="Times New Roman" w:cs="Times New Roman"/>
          <w:b/>
          <w:bCs/>
          <w:sz w:val="24"/>
          <w:szCs w:val="24"/>
        </w:rPr>
        <w:t>fullness</w:t>
      </w:r>
      <w:r>
        <w:rPr>
          <w:rFonts w:ascii="Times New Roman" w:hAnsi="Times New Roman" w:cs="Times New Roman"/>
          <w:sz w:val="24"/>
          <w:szCs w:val="24"/>
        </w:rPr>
        <w:t xml:space="preserve"> &amp; </w:t>
      </w:r>
      <w:r>
        <w:rPr>
          <w:rFonts w:ascii="Times New Roman" w:hAnsi="Times New Roman" w:cs="Times New Roman"/>
          <w:b/>
          <w:bCs/>
          <w:sz w:val="24"/>
          <w:szCs w:val="24"/>
        </w:rPr>
        <w:t>symmetry</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32"/>
          <w:szCs w:val="32"/>
        </w:rPr>
        <w:t xml:space="preserve">3) The smile line </w:t>
      </w:r>
      <w:r>
        <w:rPr>
          <w:rFonts w:ascii="Times New Roman" w:hAnsi="Times New Roman" w:cs="Times New Roman"/>
          <w:sz w:val="28"/>
          <w:szCs w:val="28"/>
        </w:rPr>
        <w:t xml:space="preserve">(the </w:t>
      </w:r>
      <w:proofErr w:type="spellStart"/>
      <w:r>
        <w:rPr>
          <w:rFonts w:ascii="Times New Roman" w:hAnsi="Times New Roman" w:cs="Times New Roman"/>
          <w:sz w:val="28"/>
          <w:szCs w:val="28"/>
        </w:rPr>
        <w:t>incisal</w:t>
      </w:r>
      <w:proofErr w:type="spellEnd"/>
      <w:r>
        <w:rPr>
          <w:rFonts w:ascii="Times New Roman" w:hAnsi="Times New Roman" w:cs="Times New Roman"/>
          <w:sz w:val="28"/>
          <w:szCs w:val="28"/>
        </w:rPr>
        <w:t xml:space="preserve"> line or </w:t>
      </w:r>
      <w:proofErr w:type="spellStart"/>
      <w:r>
        <w:rPr>
          <w:rFonts w:ascii="Times New Roman" w:hAnsi="Times New Roman" w:cs="Times New Roman"/>
          <w:sz w:val="28"/>
          <w:szCs w:val="28"/>
        </w:rPr>
        <w:t>incisal</w:t>
      </w:r>
      <w:proofErr w:type="spellEnd"/>
      <w:r>
        <w:rPr>
          <w:rFonts w:ascii="Times New Roman" w:hAnsi="Times New Roman" w:cs="Times New Roman"/>
          <w:sz w:val="28"/>
          <w:szCs w:val="28"/>
        </w:rPr>
        <w:t xml:space="preserve"> plane</w:t>
      </w:r>
      <w:r>
        <w:rPr>
          <w:rFonts w:ascii="Times New Roman" w:hAnsi="Times New Roman" w:cs="Times New Roman"/>
          <w:sz w:val="32"/>
          <w:szCs w:val="32"/>
        </w:rPr>
        <w:t>) :-</w:t>
      </w:r>
    </w:p>
    <w:p w:rsidR="00433E22" w:rsidRDefault="00433E22" w:rsidP="00433E2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The smile line </w:t>
      </w:r>
      <w:proofErr w:type="gramStart"/>
      <w:r>
        <w:rPr>
          <w:rFonts w:ascii="Times New Roman" w:hAnsi="Times New Roman" w:cs="Times New Roman"/>
          <w:sz w:val="24"/>
          <w:szCs w:val="24"/>
        </w:rPr>
        <w:t>can  be</w:t>
      </w:r>
      <w:proofErr w:type="gramEnd"/>
      <w:r>
        <w:rPr>
          <w:rFonts w:ascii="Times New Roman" w:hAnsi="Times New Roman" w:cs="Times New Roman"/>
          <w:sz w:val="24"/>
          <w:szCs w:val="24"/>
        </w:rPr>
        <w:t xml:space="preserve"> defined as an imaginary or hypothetical curved line drawn along the edges of the max. Ant. Teeth, that has coincide or run parallel with the curvature of the inner border of the lower lip. </w:t>
      </w:r>
    </w:p>
    <w:p w:rsidR="00433E22" w:rsidRDefault="00433E22" w:rsidP="00433E2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The smile line appears to be one of the most important structures contributing to a pleasing foundation, smile and character </w:t>
      </w:r>
    </w:p>
    <w:p w:rsidR="00433E22" w:rsidRDefault="00433E22" w:rsidP="00433E22">
      <w:pPr>
        <w:pStyle w:val="ListParagraph"/>
        <w:numPr>
          <w:ilvl w:val="0"/>
          <w:numId w:val="7"/>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Observation has showed the degree of curvature of a smile line is more pronounced in females (feminine type of smile) than men (</w:t>
      </w:r>
      <w:r>
        <w:rPr>
          <w:rFonts w:ascii="Times New Roman" w:hAnsi="Times New Roman" w:cs="Times New Roman"/>
          <w:color w:val="000000"/>
          <w:sz w:val="24"/>
          <w:szCs w:val="24"/>
          <w:shd w:val="clear" w:color="auto" w:fill="FFFFFF"/>
        </w:rPr>
        <w:t>masculine type of smile).</w:t>
      </w:r>
    </w:p>
    <w:p w:rsidR="00433E22" w:rsidRDefault="00433E22" w:rsidP="00433E22">
      <w:pPr>
        <w:pStyle w:val="ListParagraph"/>
        <w:spacing w:after="0"/>
        <w:jc w:val="both"/>
        <w:rPr>
          <w:rFonts w:ascii="Times New Roman" w:hAnsi="Times New Roman" w:cs="Times New Roman"/>
          <w:sz w:val="24"/>
          <w:szCs w:val="24"/>
        </w:rPr>
      </w:pPr>
    </w:p>
    <w:p w:rsidR="00433E22" w:rsidRDefault="00433E22" w:rsidP="00433E22">
      <w:pPr>
        <w:pStyle w:val="ListParagraph"/>
        <w:spacing w:after="0"/>
        <w:jc w:val="both"/>
        <w:rPr>
          <w:rFonts w:ascii="Times New Roman" w:hAnsi="Times New Roman" w:cs="Times New Roman"/>
          <w:sz w:val="24"/>
          <w:szCs w:val="24"/>
        </w:rPr>
      </w:pPr>
    </w:p>
    <w:p w:rsidR="00433E22" w:rsidRPr="0092708B" w:rsidRDefault="00433E22" w:rsidP="0092708B">
      <w:pPr>
        <w:bidi w:val="0"/>
        <w:spacing w:after="0"/>
        <w:rPr>
          <w:rFonts w:ascii="Times New Roman" w:hAnsi="Times New Roman" w:cs="Times New Roman"/>
          <w:color w:val="000000"/>
          <w:sz w:val="24"/>
          <w:szCs w:val="24"/>
          <w:shd w:val="clear" w:color="auto" w:fill="FFFFFF"/>
        </w:rPr>
      </w:pPr>
      <w:r w:rsidRPr="0092708B">
        <w:rPr>
          <w:rFonts w:ascii="Times New Roman" w:hAnsi="Times New Roman" w:cs="Times New Roman"/>
          <w:sz w:val="32"/>
          <w:szCs w:val="32"/>
          <w:lang w:bidi="ar-JO"/>
        </w:rPr>
        <w:t>4) The upper lip curvature (</w:t>
      </w:r>
      <w:r w:rsidRPr="0092708B">
        <w:rPr>
          <w:rFonts w:ascii="Times New Roman" w:hAnsi="Times New Roman" w:cs="Times New Roman"/>
          <w:sz w:val="28"/>
          <w:szCs w:val="28"/>
          <w:lang w:bidi="ar-JO"/>
        </w:rPr>
        <w:t>upper margin of upper lip</w:t>
      </w:r>
      <w:proofErr w:type="gramStart"/>
      <w:r w:rsidRPr="0092708B">
        <w:rPr>
          <w:rFonts w:ascii="Times New Roman" w:hAnsi="Times New Roman" w:cs="Times New Roman"/>
          <w:sz w:val="32"/>
          <w:szCs w:val="32"/>
          <w:lang w:bidi="ar-JO"/>
        </w:rPr>
        <w:t>) :</w:t>
      </w:r>
      <w:proofErr w:type="gramEnd"/>
      <w:r w:rsidRPr="0092708B">
        <w:rPr>
          <w:rFonts w:ascii="Times New Roman" w:hAnsi="Times New Roman" w:cs="Times New Roman"/>
          <w:sz w:val="32"/>
          <w:szCs w:val="32"/>
          <w:lang w:bidi="ar-JO"/>
        </w:rPr>
        <w:br/>
        <w:t xml:space="preserve"> </w:t>
      </w:r>
      <w:r w:rsidRPr="0092708B">
        <w:rPr>
          <w:rFonts w:ascii="Times New Roman" w:hAnsi="Times New Roman" w:cs="Times New Roman"/>
          <w:color w:val="000000"/>
          <w:sz w:val="24"/>
          <w:szCs w:val="24"/>
          <w:shd w:val="clear" w:color="auto" w:fill="FFFFFF"/>
        </w:rPr>
        <w:t>The upper lip curvature is expected to run upward from anterior central position to the corner of the mouth, depending on the sequence and degree of patient facial muscle.</w:t>
      </w:r>
    </w:p>
    <w:p w:rsidR="00433E22" w:rsidRDefault="00433E22" w:rsidP="00433E22">
      <w:pPr>
        <w:pStyle w:val="ListParagraph"/>
        <w:spacing w:after="0"/>
        <w:jc w:val="both"/>
        <w:rPr>
          <w:rFonts w:ascii="Times New Roman" w:hAnsi="Times New Roman" w:cs="Times New Roman"/>
          <w:color w:val="000000"/>
          <w:sz w:val="24"/>
          <w:szCs w:val="24"/>
          <w:shd w:val="clear" w:color="auto" w:fill="FFFFFF"/>
        </w:rPr>
      </w:pPr>
    </w:p>
    <w:p w:rsidR="00433E22" w:rsidRDefault="00433E22" w:rsidP="00433E22">
      <w:pPr>
        <w:pStyle w:val="ListParagraph"/>
        <w:spacing w:after="0"/>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rPr>
        <w:t>In the development of smile, it has been found that the curvature is straight or even downward in certain number of people, affecting the attractiveness of the teeth smile.</w:t>
      </w:r>
    </w:p>
    <w:p w:rsidR="00433E22" w:rsidRDefault="00433E22" w:rsidP="00433E22">
      <w:pPr>
        <w:pStyle w:val="Heading3"/>
        <w:jc w:val="right"/>
        <w:rPr>
          <w:b w:val="0"/>
          <w:bCs w:val="0"/>
          <w:color w:val="auto"/>
          <w:sz w:val="24"/>
          <w:szCs w:val="24"/>
          <w:shd w:val="clear" w:color="auto" w:fill="FFFFFF"/>
          <w:rtl/>
          <w:lang w:bidi="ar-JO"/>
        </w:rPr>
      </w:pPr>
      <w:r>
        <w:rPr>
          <w:b w:val="0"/>
          <w:bCs w:val="0"/>
          <w:color w:val="auto"/>
          <w:sz w:val="32"/>
          <w:szCs w:val="32"/>
          <w:shd w:val="clear" w:color="auto" w:fill="FFFFFF"/>
        </w:rPr>
        <w:t xml:space="preserve">5) The </w:t>
      </w:r>
      <w:proofErr w:type="spellStart"/>
      <w:r>
        <w:rPr>
          <w:b w:val="0"/>
          <w:bCs w:val="0"/>
          <w:color w:val="auto"/>
          <w:sz w:val="32"/>
          <w:szCs w:val="32"/>
          <w:shd w:val="clear" w:color="auto" w:fill="FFFFFF"/>
        </w:rPr>
        <w:t>buccal</w:t>
      </w:r>
      <w:proofErr w:type="spellEnd"/>
      <w:r>
        <w:rPr>
          <w:b w:val="0"/>
          <w:bCs w:val="0"/>
          <w:color w:val="auto"/>
          <w:sz w:val="32"/>
          <w:szCs w:val="32"/>
          <w:shd w:val="clear" w:color="auto" w:fill="FFFFFF"/>
        </w:rPr>
        <w:t xml:space="preserve"> corridors </w:t>
      </w:r>
      <w:r>
        <w:rPr>
          <w:b w:val="0"/>
          <w:bCs w:val="0"/>
          <w:color w:val="auto"/>
          <w:sz w:val="24"/>
          <w:szCs w:val="24"/>
          <w:shd w:val="clear" w:color="auto" w:fill="FFFFFF"/>
        </w:rPr>
        <w:t>(</w:t>
      </w:r>
      <w:r>
        <w:rPr>
          <w:rFonts w:ascii="Times New Roman" w:hAnsi="Times New Roman" w:cs="Times New Roman"/>
          <w:b w:val="0"/>
          <w:bCs w:val="0"/>
          <w:color w:val="auto"/>
          <w:sz w:val="24"/>
          <w:szCs w:val="24"/>
        </w:rPr>
        <w:t xml:space="preserve">the space between the maxillary teeth and </w:t>
      </w:r>
      <w:proofErr w:type="gramStart"/>
      <w:r>
        <w:rPr>
          <w:rFonts w:ascii="Times New Roman" w:hAnsi="Times New Roman" w:cs="Times New Roman"/>
          <w:b w:val="0"/>
          <w:bCs w:val="0"/>
          <w:color w:val="auto"/>
          <w:sz w:val="24"/>
          <w:szCs w:val="24"/>
        </w:rPr>
        <w:t>cheek  tissue</w:t>
      </w:r>
      <w:proofErr w:type="gramEnd"/>
      <w:r>
        <w:rPr>
          <w:b w:val="0"/>
          <w:bCs w:val="0"/>
          <w:color w:val="auto"/>
          <w:sz w:val="24"/>
          <w:szCs w:val="24"/>
          <w:shd w:val="clear" w:color="auto" w:fill="FFFFFF"/>
        </w:rPr>
        <w:t>) :</w:t>
      </w:r>
    </w:p>
    <w:p w:rsidR="00433E22" w:rsidRDefault="00433E22" w:rsidP="00433E22">
      <w:pPr>
        <w:pStyle w:val="ListParagraph"/>
        <w:numPr>
          <w:ilvl w:val="0"/>
          <w:numId w:val="8"/>
        </w:numPr>
        <w:spacing w:after="0"/>
        <w:jc w:val="both"/>
        <w:rPr>
          <w:rFonts w:ascii="Times New Roman" w:hAnsi="Times New Roman" w:cs="Times New Roman"/>
          <w:color w:val="000000"/>
          <w:sz w:val="24"/>
          <w:szCs w:val="24"/>
          <w:shd w:val="clear" w:color="auto" w:fill="FFFFFF"/>
        </w:rPr>
      </w:pPr>
      <w:r>
        <w:rPr>
          <w:lang w:bidi="ar-JO"/>
        </w:rPr>
        <w:t xml:space="preserve"> </w:t>
      </w:r>
      <w:r>
        <w:rPr>
          <w:rFonts w:ascii="Times New Roman" w:hAnsi="Times New Roman" w:cs="Times New Roman"/>
          <w:color w:val="000000"/>
          <w:sz w:val="24"/>
          <w:szCs w:val="24"/>
          <w:shd w:val="clear" w:color="auto" w:fill="FFFFFF"/>
        </w:rPr>
        <w:t>A lateral dark space appears between the outer surfaces of the maxillary teeth and the corner of the mouth in smiling, as result from the difference existing between the width of the maxillary arch and the breadth of the smile. It is essential as this dark space contributes to the individualization of the dental composition that is projected by color contrast.</w:t>
      </w:r>
      <w:r>
        <w:rPr>
          <w:rFonts w:ascii="Times New Roman" w:hAnsi="Times New Roman" w:cs="Times New Roman"/>
          <w:sz w:val="24"/>
          <w:szCs w:val="24"/>
          <w:lang w:bidi="ar-JO"/>
        </w:rPr>
        <w:br/>
      </w:r>
      <w:r>
        <w:rPr>
          <w:rFonts w:ascii="Times New Roman" w:hAnsi="Times New Roman" w:cs="Times New Roman"/>
          <w:sz w:val="24"/>
          <w:szCs w:val="24"/>
          <w:lang w:bidi="ar-JO"/>
        </w:rPr>
        <w:lastRenderedPageBreak/>
        <w:br/>
      </w:r>
    </w:p>
    <w:p w:rsidR="00433E22" w:rsidRDefault="00433E22" w:rsidP="00433E22">
      <w:pPr>
        <w:pStyle w:val="ListParagraph"/>
        <w:numPr>
          <w:ilvl w:val="0"/>
          <w:numId w:val="8"/>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addition, the importance of this space is NOT only represent a key factor in the harmony of the smile itself, but also a factor of the harmonious proportionate relationship between smile and other facial features.</w:t>
      </w:r>
    </w:p>
    <w:p w:rsidR="00433E22" w:rsidRDefault="00433E22" w:rsidP="00433E22">
      <w:pPr>
        <w:pStyle w:val="ListParagraph"/>
        <w:spacing w:after="0"/>
        <w:jc w:val="both"/>
        <w:rPr>
          <w:rFonts w:ascii="Times New Roman" w:hAnsi="Times New Roman" w:cs="Times New Roman"/>
          <w:color w:val="000000"/>
          <w:sz w:val="24"/>
          <w:szCs w:val="24"/>
          <w:shd w:val="clear" w:color="auto" w:fill="FFFFFF"/>
        </w:rPr>
      </w:pPr>
    </w:p>
    <w:p w:rsidR="00433E22" w:rsidRDefault="00433E22" w:rsidP="00433E22">
      <w:pPr>
        <w:pStyle w:val="ListParagraph"/>
        <w:numPr>
          <w:ilvl w:val="0"/>
          <w:numId w:val="8"/>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presence of broad smile fullness (minimal </w:t>
      </w:r>
      <w:proofErr w:type="spellStart"/>
      <w:r>
        <w:rPr>
          <w:rFonts w:ascii="Times New Roman" w:hAnsi="Times New Roman" w:cs="Times New Roman"/>
          <w:color w:val="000000"/>
          <w:sz w:val="24"/>
          <w:szCs w:val="24"/>
          <w:shd w:val="clear" w:color="auto" w:fill="FFFFFF"/>
        </w:rPr>
        <w:t>buccal</w:t>
      </w:r>
      <w:proofErr w:type="spellEnd"/>
      <w:r>
        <w:rPr>
          <w:rFonts w:ascii="Times New Roman" w:hAnsi="Times New Roman" w:cs="Times New Roman"/>
          <w:color w:val="000000"/>
          <w:sz w:val="24"/>
          <w:szCs w:val="24"/>
          <w:shd w:val="clear" w:color="auto" w:fill="FFFFFF"/>
        </w:rPr>
        <w:t xml:space="preserve"> corridor) was judged to be more attractive than narrow smile fullness (large </w:t>
      </w:r>
      <w:proofErr w:type="spellStart"/>
      <w:r>
        <w:rPr>
          <w:rFonts w:ascii="Times New Roman" w:hAnsi="Times New Roman" w:cs="Times New Roman"/>
          <w:color w:val="000000"/>
          <w:sz w:val="24"/>
          <w:szCs w:val="24"/>
          <w:shd w:val="clear" w:color="auto" w:fill="FFFFFF"/>
        </w:rPr>
        <w:t>buccal</w:t>
      </w:r>
      <w:proofErr w:type="spellEnd"/>
      <w:r>
        <w:rPr>
          <w:rFonts w:ascii="Times New Roman" w:hAnsi="Times New Roman" w:cs="Times New Roman"/>
          <w:color w:val="000000"/>
          <w:sz w:val="24"/>
          <w:szCs w:val="24"/>
          <w:shd w:val="clear" w:color="auto" w:fill="FFFFFF"/>
        </w:rPr>
        <w:t xml:space="preserve"> corridor).</w:t>
      </w:r>
    </w:p>
    <w:p w:rsidR="00433E22" w:rsidRDefault="00433E22" w:rsidP="00433E22">
      <w:pPr>
        <w:bidi w:val="0"/>
        <w:spacing w:after="0"/>
        <w:rPr>
          <w:rFonts w:ascii="Times New Roman" w:hAnsi="Times New Roman" w:cs="Times New Roman"/>
          <w:sz w:val="32"/>
          <w:szCs w:val="32"/>
          <w:lang w:bidi="ar-JO"/>
        </w:rPr>
      </w:pPr>
    </w:p>
    <w:p w:rsidR="00433E22" w:rsidRPr="0092708B" w:rsidRDefault="00433E22" w:rsidP="0092708B">
      <w:pPr>
        <w:bidi w:val="0"/>
        <w:spacing w:after="0"/>
        <w:rPr>
          <w:rFonts w:ascii="Times New Roman" w:hAnsi="Times New Roman" w:cs="Times New Roman"/>
          <w:sz w:val="32"/>
          <w:szCs w:val="32"/>
          <w:lang w:bidi="ar-JO"/>
        </w:rPr>
      </w:pPr>
      <w:proofErr w:type="gramStart"/>
      <w:r w:rsidRPr="0092708B">
        <w:rPr>
          <w:sz w:val="32"/>
          <w:szCs w:val="32"/>
          <w:shd w:val="clear" w:color="auto" w:fill="FFFFFF"/>
        </w:rPr>
        <w:t>6)Smile</w:t>
      </w:r>
      <w:proofErr w:type="gramEnd"/>
      <w:r w:rsidRPr="0092708B">
        <w:rPr>
          <w:sz w:val="32"/>
          <w:szCs w:val="32"/>
          <w:shd w:val="clear" w:color="auto" w:fill="FFFFFF"/>
        </w:rPr>
        <w:t xml:space="preserve"> symmetry</w:t>
      </w:r>
      <w:r w:rsidRPr="0092708B">
        <w:rPr>
          <w:rFonts w:ascii="Times New Roman" w:hAnsi="Times New Roman" w:cs="Times New Roman"/>
          <w:sz w:val="32"/>
          <w:szCs w:val="32"/>
          <w:lang w:bidi="ar-JO"/>
        </w:rPr>
        <w:t>:-</w:t>
      </w:r>
    </w:p>
    <w:p w:rsidR="00433E22" w:rsidRDefault="00433E22" w:rsidP="00433E22">
      <w:pPr>
        <w:pStyle w:val="ListParagraph"/>
        <w:numPr>
          <w:ilvl w:val="0"/>
          <w:numId w:val="9"/>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 attractive smile will tend to display a significant degree of symmetry.</w:t>
      </w:r>
    </w:p>
    <w:p w:rsidR="00433E22" w:rsidRDefault="00433E22" w:rsidP="00433E22">
      <w:pPr>
        <w:pStyle w:val="ListParagraph"/>
        <w:numPr>
          <w:ilvl w:val="0"/>
          <w:numId w:val="9"/>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Smile esthetics: look how the teeth fit within the frame of the lip relates to each other and harmonizes with the visual effect of the symmetry across the midline of the body.</w:t>
      </w:r>
    </w:p>
    <w:p w:rsidR="00433E22" w:rsidRDefault="00433E22" w:rsidP="00433E22">
      <w:pPr>
        <w:pStyle w:val="ListParagraph"/>
        <w:numPr>
          <w:ilvl w:val="0"/>
          <w:numId w:val="9"/>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Maximum esthetics often hinges around symmetry and symmetry starts with the establishment of correct central line.</w:t>
      </w:r>
    </w:p>
    <w:p w:rsidR="00433E22" w:rsidRDefault="00433E22" w:rsidP="00433E22">
      <w:pPr>
        <w:pStyle w:val="ListParagraph"/>
        <w:numPr>
          <w:ilvl w:val="0"/>
          <w:numId w:val="9"/>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central line through the </w:t>
      </w:r>
      <w:proofErr w:type="spellStart"/>
      <w:r>
        <w:rPr>
          <w:rFonts w:ascii="Times New Roman" w:hAnsi="Times New Roman" w:cs="Times New Roman"/>
          <w:color w:val="000000"/>
          <w:sz w:val="24"/>
          <w:szCs w:val="24"/>
          <w:shd w:val="clear" w:color="auto" w:fill="FFFFFF"/>
        </w:rPr>
        <w:t>philtrum</w:t>
      </w:r>
      <w:proofErr w:type="spellEnd"/>
      <w:r>
        <w:rPr>
          <w:rFonts w:ascii="Times New Roman" w:hAnsi="Times New Roman" w:cs="Times New Roman"/>
          <w:color w:val="000000"/>
          <w:sz w:val="24"/>
          <w:szCs w:val="24"/>
          <w:shd w:val="clear" w:color="auto" w:fill="FFFFFF"/>
        </w:rPr>
        <w:t xml:space="preserve"> should ideally pass through the centers of the 2 central incisors, </w:t>
      </w:r>
      <w:proofErr w:type="gramStart"/>
      <w:r>
        <w:rPr>
          <w:rFonts w:ascii="Times New Roman" w:hAnsi="Times New Roman" w:cs="Times New Roman"/>
          <w:color w:val="000000"/>
          <w:sz w:val="24"/>
          <w:szCs w:val="24"/>
          <w:shd w:val="clear" w:color="auto" w:fill="FFFFFF"/>
        </w:rPr>
        <w:t>if  not</w:t>
      </w:r>
      <w:proofErr w:type="gramEnd"/>
      <w:r>
        <w:rPr>
          <w:rFonts w:ascii="Times New Roman" w:hAnsi="Times New Roman" w:cs="Times New Roman"/>
          <w:color w:val="000000"/>
          <w:sz w:val="24"/>
          <w:szCs w:val="24"/>
          <w:shd w:val="clear" w:color="auto" w:fill="FFFFFF"/>
        </w:rPr>
        <w:t xml:space="preserve"> , in the medial line of the face is acceptable. </w:t>
      </w:r>
    </w:p>
    <w:p w:rsidR="00433E22" w:rsidRDefault="00433E22" w:rsidP="00433E22">
      <w:pPr>
        <w:pStyle w:val="ListParagraph"/>
        <w:numPr>
          <w:ilvl w:val="0"/>
          <w:numId w:val="9"/>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Maxillary and </w:t>
      </w:r>
      <w:proofErr w:type="spellStart"/>
      <w:r>
        <w:rPr>
          <w:rFonts w:ascii="Times New Roman" w:hAnsi="Times New Roman" w:cs="Times New Roman"/>
          <w:color w:val="000000"/>
          <w:sz w:val="24"/>
          <w:szCs w:val="24"/>
          <w:shd w:val="clear" w:color="auto" w:fill="FFFFFF"/>
        </w:rPr>
        <w:t>mandibular</w:t>
      </w:r>
      <w:proofErr w:type="spellEnd"/>
      <w:r>
        <w:rPr>
          <w:rFonts w:ascii="Times New Roman" w:hAnsi="Times New Roman" w:cs="Times New Roman"/>
          <w:color w:val="000000"/>
          <w:sz w:val="24"/>
          <w:szCs w:val="24"/>
          <w:shd w:val="clear" w:color="auto" w:fill="FFFFFF"/>
        </w:rPr>
        <w:t xml:space="preserve"> midlines also fail to coincide in 75% of cases. This means that the lower midline should not be used as a reference for the placement of the maxillary midline. </w:t>
      </w:r>
    </w:p>
    <w:p w:rsidR="00433E22" w:rsidRDefault="00433E22" w:rsidP="00433E22">
      <w:pPr>
        <w:pStyle w:val="ListParagraph"/>
        <w:numPr>
          <w:ilvl w:val="0"/>
          <w:numId w:val="9"/>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 the </w:t>
      </w:r>
      <w:r>
        <w:rPr>
          <w:rFonts w:ascii="Times New Roman" w:hAnsi="Times New Roman" w:cs="Times New Roman"/>
          <w:b/>
          <w:i/>
          <w:color w:val="000000"/>
          <w:sz w:val="24"/>
          <w:szCs w:val="24"/>
          <w:shd w:val="clear" w:color="auto" w:fill="FFFFFF"/>
        </w:rPr>
        <w:t>BEST</w:t>
      </w:r>
      <w:r>
        <w:rPr>
          <w:rFonts w:ascii="Times New Roman" w:hAnsi="Times New Roman" w:cs="Times New Roman"/>
          <w:color w:val="000000"/>
          <w:sz w:val="24"/>
          <w:szCs w:val="24"/>
          <w:shd w:val="clear" w:color="auto" w:fill="FFFFFF"/>
        </w:rPr>
        <w:t xml:space="preserve"> way is to take the </w:t>
      </w:r>
      <w:proofErr w:type="spellStart"/>
      <w:r>
        <w:rPr>
          <w:rFonts w:ascii="Times New Roman" w:hAnsi="Times New Roman" w:cs="Times New Roman"/>
          <w:color w:val="000000"/>
          <w:sz w:val="24"/>
          <w:szCs w:val="24"/>
          <w:shd w:val="clear" w:color="auto" w:fill="FFFFFF"/>
        </w:rPr>
        <w:t>philtrum</w:t>
      </w:r>
      <w:proofErr w:type="spellEnd"/>
      <w:r>
        <w:rPr>
          <w:rFonts w:ascii="Times New Roman" w:hAnsi="Times New Roman" w:cs="Times New Roman"/>
          <w:color w:val="000000"/>
          <w:sz w:val="24"/>
          <w:szCs w:val="24"/>
          <w:shd w:val="clear" w:color="auto" w:fill="FFFFFF"/>
        </w:rPr>
        <w:t>.</w:t>
      </w:r>
    </w:p>
    <w:p w:rsidR="00433E22" w:rsidRDefault="00433E22" w:rsidP="00433E22">
      <w:pPr>
        <w:pStyle w:val="ListParagraph"/>
        <w:numPr>
          <w:ilvl w:val="0"/>
          <w:numId w:val="9"/>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rPr>
        <w:t xml:space="preserve">The </w:t>
      </w:r>
      <w:proofErr w:type="spellStart"/>
      <w:r>
        <w:rPr>
          <w:rFonts w:ascii="Times New Roman" w:hAnsi="Times New Roman" w:cs="Times New Roman"/>
          <w:color w:val="000000"/>
          <w:sz w:val="24"/>
          <w:szCs w:val="24"/>
          <w:shd w:val="clear" w:color="auto" w:fill="FFFFFF"/>
        </w:rPr>
        <w:t>interpupillary</w:t>
      </w:r>
      <w:proofErr w:type="spellEnd"/>
      <w:r>
        <w:rPr>
          <w:rFonts w:ascii="Times New Roman" w:hAnsi="Times New Roman" w:cs="Times New Roman"/>
          <w:color w:val="000000"/>
          <w:sz w:val="24"/>
          <w:szCs w:val="24"/>
          <w:shd w:val="clear" w:color="auto" w:fill="FFFFFF"/>
        </w:rPr>
        <w:t xml:space="preserve"> line and the smile line of 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edges of the teeth create an overall sense of harmony with the centre line perpendicular to these tw</w:t>
      </w:r>
      <w:r>
        <w:rPr>
          <w:rFonts w:ascii="Times New Roman" w:hAnsi="Times New Roman" w:cs="Times New Roman"/>
          <w:color w:val="000000"/>
          <w:sz w:val="24"/>
          <w:szCs w:val="24"/>
          <w:shd w:val="clear" w:color="auto" w:fill="FFFFFF"/>
          <w:lang w:bidi="ar-JO"/>
        </w:rPr>
        <w:t xml:space="preserve">o lines. </w:t>
      </w:r>
    </w:p>
    <w:p w:rsidR="00433E22" w:rsidRDefault="00433E22" w:rsidP="00433E22">
      <w:pPr>
        <w:pStyle w:val="ListParagraph"/>
        <w:numPr>
          <w:ilvl w:val="0"/>
          <w:numId w:val="9"/>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Maxillary central incisors must be kept as symmetrical as possible within reasonable limits, but maxillary lateral incisors, however, display more variations in shape than centrals and are often bilaterally asymmetrical in the same mouth.</w:t>
      </w:r>
    </w:p>
    <w:p w:rsidR="00433E22" w:rsidRDefault="00433E22" w:rsidP="00433E22">
      <w:pPr>
        <w:pStyle w:val="ListParagraph"/>
        <w:numPr>
          <w:ilvl w:val="0"/>
          <w:numId w:val="9"/>
        </w:numPr>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Esthetics mainly depends on the 2 centrals, they should be symmetrical.</w:t>
      </w:r>
    </w:p>
    <w:p w:rsidR="00433E22" w:rsidRDefault="00433E22" w:rsidP="00433E22">
      <w:pPr>
        <w:pStyle w:val="ListParagraph"/>
        <w:numPr>
          <w:ilvl w:val="0"/>
          <w:numId w:val="9"/>
        </w:numPr>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The dental midline is the focal point of the smile and must be carefully determined when creating esthetic restorations such as anterior veneers.</w:t>
      </w:r>
    </w:p>
    <w:p w:rsidR="00433E22" w:rsidRDefault="00433E22" w:rsidP="00433E22">
      <w:pPr>
        <w:pStyle w:val="ListParagraph"/>
        <w:numPr>
          <w:ilvl w:val="0"/>
          <w:numId w:val="9"/>
        </w:numPr>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Teeth on either side of the midline should be balanced or symmetrical. Perfect symmetry is rare and can be artificial in appearance, that is why sometimes we change the lateral position ( not right position 100% ) this variation sometimes gives an esthetic picture.</w:t>
      </w:r>
    </w:p>
    <w:p w:rsidR="00433E22" w:rsidRDefault="00433E22" w:rsidP="00433E22">
      <w:pPr>
        <w:pStyle w:val="ListParagraph"/>
        <w:numPr>
          <w:ilvl w:val="0"/>
          <w:numId w:val="9"/>
        </w:numPr>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The goal should be to create relative radiating symmetry where the left side is a relatively close mirror image to the right side.</w:t>
      </w:r>
    </w:p>
    <w:p w:rsidR="00433E22" w:rsidRDefault="00433E22" w:rsidP="00433E22">
      <w:pPr>
        <w:pStyle w:val="ListParagraph"/>
        <w:jc w:val="both"/>
        <w:rPr>
          <w:rFonts w:ascii="Times New Roman" w:hAnsi="Times New Roman" w:cs="Times New Roman"/>
          <w:color w:val="000000"/>
          <w:sz w:val="24"/>
          <w:szCs w:val="24"/>
          <w:shd w:val="clear" w:color="auto" w:fill="FFFFFF"/>
        </w:rPr>
      </w:pPr>
    </w:p>
    <w:p w:rsidR="00433E22" w:rsidRDefault="00433E22" w:rsidP="00433E22">
      <w:pPr>
        <w:bidi w:val="0"/>
        <w:spacing w:after="0"/>
        <w:rPr>
          <w:rFonts w:ascii="Times New Roman" w:hAnsi="Times New Roman" w:cs="Times New Roman"/>
          <w:sz w:val="32"/>
          <w:szCs w:val="32"/>
          <w:lang w:bidi="ar-JO"/>
        </w:rPr>
      </w:pPr>
      <w:r>
        <w:rPr>
          <w:sz w:val="32"/>
          <w:szCs w:val="32"/>
          <w:shd w:val="clear" w:color="auto" w:fill="FFFFFF"/>
          <w:lang w:bidi="ar-JO"/>
        </w:rPr>
        <w:t>7) Gingival tissue profile</w:t>
      </w:r>
    </w:p>
    <w:p w:rsidR="00433E22" w:rsidRDefault="00433E22" w:rsidP="00433E22">
      <w:pPr>
        <w:pStyle w:val="ListParagraph"/>
        <w:numPr>
          <w:ilvl w:val="0"/>
          <w:numId w:val="10"/>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lastRenderedPageBreak/>
        <w:t>The gingival tissues represent an important feature of smile design, as these tissues frame the teeth and add to the symmetry of the smile. The health and subsequent color and texture of these gingival tissues are paramount of long-term success and the esthetic value of the ceramic restorations.</w:t>
      </w:r>
    </w:p>
    <w:p w:rsidR="00433E22" w:rsidRDefault="00433E22" w:rsidP="00433E22">
      <w:pPr>
        <w:pStyle w:val="ListParagraph"/>
        <w:numPr>
          <w:ilvl w:val="0"/>
          <w:numId w:val="11"/>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 xml:space="preserve">Healthy gingival tissues are pale pink with epithelial thickness and the texture of the tissues should be stippled </w:t>
      </w:r>
    </w:p>
    <w:p w:rsidR="00433E22" w:rsidRDefault="00433E22" w:rsidP="00433E22">
      <w:pPr>
        <w:pStyle w:val="ListParagraph"/>
        <w:numPr>
          <w:ilvl w:val="0"/>
          <w:numId w:val="11"/>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 xml:space="preserve">The papillary contour should be pointed and fill the </w:t>
      </w:r>
      <w:proofErr w:type="spellStart"/>
      <w:r>
        <w:rPr>
          <w:rFonts w:ascii="Times New Roman" w:hAnsi="Times New Roman" w:cs="Times New Roman"/>
          <w:color w:val="000000"/>
          <w:sz w:val="24"/>
          <w:szCs w:val="24"/>
          <w:shd w:val="clear" w:color="auto" w:fill="FFFFFF"/>
          <w:lang w:bidi="ar-JO"/>
        </w:rPr>
        <w:t>interdental</w:t>
      </w:r>
      <w:proofErr w:type="spellEnd"/>
      <w:r>
        <w:rPr>
          <w:rFonts w:ascii="Times New Roman" w:hAnsi="Times New Roman" w:cs="Times New Roman"/>
          <w:color w:val="000000"/>
          <w:sz w:val="24"/>
          <w:szCs w:val="24"/>
          <w:shd w:val="clear" w:color="auto" w:fill="FFFFFF"/>
          <w:lang w:bidi="ar-JO"/>
        </w:rPr>
        <w:t xml:space="preserve"> spaces to the contact point</w:t>
      </w:r>
    </w:p>
    <w:p w:rsidR="00433E22" w:rsidRDefault="00433E22" w:rsidP="00433E22">
      <w:pPr>
        <w:pStyle w:val="ListParagraph"/>
        <w:numPr>
          <w:ilvl w:val="0"/>
          <w:numId w:val="11"/>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 xml:space="preserve">The amount of marginal gingival display of upper anterior teeth during smiling is ideally up to 3mm, and it must be symmetrical and at the same height. </w:t>
      </w:r>
    </w:p>
    <w:p w:rsidR="00433E22" w:rsidRDefault="00433E22" w:rsidP="00433E22">
      <w:pPr>
        <w:pStyle w:val="ListParagraph"/>
        <w:numPr>
          <w:ilvl w:val="0"/>
          <w:numId w:val="11"/>
        </w:numPr>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Any display over 3mmis unpleasant and termed as a "gummy smile“.</w:t>
      </w:r>
    </w:p>
    <w:p w:rsidR="00433E22" w:rsidRDefault="00433E22" w:rsidP="00433E22">
      <w:pPr>
        <w:pStyle w:val="ListParagraph"/>
        <w:jc w:val="both"/>
        <w:rPr>
          <w:rFonts w:ascii="Times New Roman" w:hAnsi="Times New Roman" w:cs="Times New Roman"/>
          <w:color w:val="000000"/>
          <w:sz w:val="24"/>
          <w:szCs w:val="24"/>
          <w:shd w:val="clear" w:color="auto" w:fill="FFFFFF"/>
          <w:lang w:bidi="ar-JO"/>
        </w:rPr>
      </w:pPr>
    </w:p>
    <w:p w:rsidR="00433E22" w:rsidRDefault="00433E22" w:rsidP="00433E22">
      <w:pPr>
        <w:pStyle w:val="ListParagraph"/>
        <w:jc w:val="both"/>
        <w:rPr>
          <w:rFonts w:ascii="Times New Roman" w:hAnsi="Times New Roman" w:cs="Times New Roman"/>
          <w:color w:val="000000"/>
          <w:sz w:val="24"/>
          <w:szCs w:val="24"/>
          <w:shd w:val="clear" w:color="auto" w:fill="FFFFFF"/>
          <w:lang w:bidi="ar-JO"/>
        </w:rPr>
      </w:pPr>
    </w:p>
    <w:p w:rsidR="00433E22" w:rsidRDefault="00433E22" w:rsidP="00433E22">
      <w:pPr>
        <w:pStyle w:val="Heading1"/>
        <w:rPr>
          <w:color w:val="auto"/>
          <w:sz w:val="36"/>
          <w:szCs w:val="36"/>
          <w:u w:val="single"/>
          <w:shd w:val="clear" w:color="auto" w:fill="FFFFFF"/>
        </w:rPr>
      </w:pPr>
      <w:r>
        <w:rPr>
          <w:color w:val="auto"/>
          <w:sz w:val="36"/>
          <w:szCs w:val="36"/>
          <w:u w:val="single"/>
          <w:shd w:val="clear" w:color="auto" w:fill="FFFFFF"/>
        </w:rPr>
        <w:t>2. The Proportion and Dominance of Teeth</w:t>
      </w:r>
    </w:p>
    <w:p w:rsidR="00433E22" w:rsidRDefault="00433E22" w:rsidP="00433E22">
      <w:pPr>
        <w:pStyle w:val="ListParagraph"/>
        <w:numPr>
          <w:ilvl w:val="0"/>
          <w:numId w:val="12"/>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an ideal tooth arrangement, 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line should coincide or follow the curvature of the upper lip while smiling that requires the centrals to be slightly longer than the </w:t>
      </w:r>
      <w:proofErr w:type="spellStart"/>
      <w:r>
        <w:rPr>
          <w:rFonts w:ascii="Times New Roman" w:hAnsi="Times New Roman" w:cs="Times New Roman"/>
          <w:color w:val="000000"/>
          <w:sz w:val="24"/>
          <w:szCs w:val="24"/>
          <w:shd w:val="clear" w:color="auto" w:fill="FFFFFF"/>
        </w:rPr>
        <w:t>cuspids</w:t>
      </w:r>
      <w:proofErr w:type="spellEnd"/>
    </w:p>
    <w:p w:rsidR="00433E22" w:rsidRDefault="00433E22" w:rsidP="00433E22">
      <w:pPr>
        <w:pStyle w:val="ListParagraph"/>
        <w:numPr>
          <w:ilvl w:val="0"/>
          <w:numId w:val="12"/>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Tooth length of maxillary central incisor (from the </w:t>
      </w:r>
      <w:proofErr w:type="spellStart"/>
      <w:r>
        <w:rPr>
          <w:rFonts w:ascii="Times New Roman" w:hAnsi="Times New Roman" w:cs="Times New Roman"/>
          <w:color w:val="000000"/>
          <w:sz w:val="24"/>
          <w:szCs w:val="24"/>
          <w:shd w:val="clear" w:color="auto" w:fill="FFFFFF"/>
        </w:rPr>
        <w:t>cementoenamel</w:t>
      </w:r>
      <w:proofErr w:type="spellEnd"/>
      <w:r>
        <w:rPr>
          <w:rFonts w:ascii="Times New Roman" w:hAnsi="Times New Roman" w:cs="Times New Roman"/>
          <w:color w:val="000000"/>
          <w:sz w:val="24"/>
          <w:szCs w:val="24"/>
          <w:shd w:val="clear" w:color="auto" w:fill="FFFFFF"/>
        </w:rPr>
        <w:t xml:space="preserve"> junction to 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edge) has different heights ranging from 8mm to 12mm.</w:t>
      </w:r>
    </w:p>
    <w:p w:rsidR="00433E22" w:rsidRDefault="00433E22" w:rsidP="00433E22">
      <w:pPr>
        <w:pStyle w:val="ListParagraph"/>
        <w:numPr>
          <w:ilvl w:val="0"/>
          <w:numId w:val="12"/>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esthetic purposes, the height of the central incisors can be determined according to: 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display, the influence of the smile line, phonetics, occlusion and other guidelines </w:t>
      </w:r>
      <w:r>
        <w:rPr>
          <w:rFonts w:ascii="Times New Roman" w:hAnsi="Times New Roman" w:cs="Times New Roman"/>
          <w:color w:val="000000"/>
          <w:sz w:val="24"/>
          <w:szCs w:val="24"/>
          <w:u w:val="single"/>
          <w:shd w:val="clear" w:color="auto" w:fill="FFFFFF"/>
        </w:rPr>
        <w:t>such as:</w:t>
      </w:r>
    </w:p>
    <w:p w:rsidR="00433E22" w:rsidRDefault="00433E22" w:rsidP="00433E22">
      <w:pPr>
        <w:pStyle w:val="ListParagraph"/>
        <w:numPr>
          <w:ilvl w:val="0"/>
          <w:numId w:val="1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Central incisor length is approximately one sixteenth of the facial height .The ratio of width to height is 4:5 or 0.8:1</w:t>
      </w:r>
    </w:p>
    <w:p w:rsidR="00433E22" w:rsidRDefault="00433E22" w:rsidP="00433E22">
      <w:pPr>
        <w:pStyle w:val="ListParagraph"/>
        <w:spacing w:after="0"/>
        <w:ind w:left="0"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So… if the width is 8mm, the length will be 10 mm.</w:t>
      </w:r>
    </w:p>
    <w:p w:rsidR="00433E22" w:rsidRDefault="00433E22" w:rsidP="00433E22">
      <w:pPr>
        <w:pStyle w:val="ListParagraph"/>
        <w:spacing w:after="0"/>
        <w:ind w:left="0" w:firstLine="720"/>
        <w:rPr>
          <w:rFonts w:ascii="Times New Roman" w:hAnsi="Times New Roman" w:cs="Times New Roman"/>
          <w:color w:val="000000"/>
          <w:sz w:val="24"/>
          <w:szCs w:val="24"/>
          <w:shd w:val="clear" w:color="auto" w:fill="FFFFFF"/>
        </w:rPr>
      </w:pPr>
    </w:p>
    <w:p w:rsidR="00433E22" w:rsidRDefault="00433E22" w:rsidP="00433E22">
      <w:pPr>
        <w:pStyle w:val="ListParagraph"/>
        <w:spacing w:after="0"/>
        <w:ind w:left="0" w:firstLine="720"/>
        <w:rPr>
          <w:rFonts w:ascii="Times New Roman" w:hAnsi="Times New Roman" w:cs="Times New Roman"/>
          <w:color w:val="000000"/>
          <w:sz w:val="24"/>
          <w:szCs w:val="24"/>
          <w:shd w:val="clear" w:color="auto" w:fill="FFFFFF"/>
        </w:rPr>
      </w:pPr>
    </w:p>
    <w:p w:rsidR="00433E22" w:rsidRDefault="00433E22" w:rsidP="00433E22">
      <w:pPr>
        <w:pStyle w:val="Heading2"/>
        <w:jc w:val="right"/>
        <w:rPr>
          <w:color w:val="auto"/>
          <w:sz w:val="36"/>
          <w:szCs w:val="36"/>
          <w:u w:val="single"/>
          <w:shd w:val="clear" w:color="auto" w:fill="FFFFFF"/>
        </w:rPr>
      </w:pPr>
      <w:r>
        <w:rPr>
          <w:color w:val="auto"/>
          <w:sz w:val="36"/>
          <w:szCs w:val="36"/>
          <w:u w:val="single"/>
          <w:shd w:val="clear" w:color="auto" w:fill="FFFFFF"/>
        </w:rPr>
        <w:t>3. The axial inclination of teeth</w:t>
      </w:r>
    </w:p>
    <w:p w:rsidR="00433E22" w:rsidRDefault="00433E22" w:rsidP="00433E22">
      <w:pPr>
        <w:pStyle w:val="ListParagraph"/>
        <w:numPr>
          <w:ilvl w:val="0"/>
          <w:numId w:val="14"/>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From a frontal view, the axial inclination of the anterior teeth tends to incline </w:t>
      </w:r>
      <w:proofErr w:type="spellStart"/>
      <w:r>
        <w:rPr>
          <w:rFonts w:ascii="Times New Roman" w:hAnsi="Times New Roman" w:cs="Times New Roman"/>
          <w:color w:val="000000"/>
          <w:sz w:val="24"/>
          <w:szCs w:val="24"/>
          <w:shd w:val="clear" w:color="auto" w:fill="FFFFFF"/>
        </w:rPr>
        <w:t>mesially</w:t>
      </w:r>
      <w:proofErr w:type="spellEnd"/>
      <w:r>
        <w:rPr>
          <w:rFonts w:ascii="Times New Roman" w:hAnsi="Times New Roman" w:cs="Times New Roman"/>
          <w:color w:val="000000"/>
          <w:sz w:val="24"/>
          <w:szCs w:val="24"/>
          <w:shd w:val="clear" w:color="auto" w:fill="FFFFFF"/>
        </w:rPr>
        <w:t xml:space="preserve"> toward the midline and become more pronounced from the central incisors to the canines.</w:t>
      </w:r>
    </w:p>
    <w:p w:rsidR="00433E22" w:rsidRDefault="00433E22" w:rsidP="00433E22">
      <w:pPr>
        <w:pStyle w:val="ListParagraph"/>
        <w:numPr>
          <w:ilvl w:val="0"/>
          <w:numId w:val="14"/>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axial inclination of the posterior teeth from the frontal view exhibits the same </w:t>
      </w:r>
      <w:proofErr w:type="spellStart"/>
      <w:r>
        <w:rPr>
          <w:rFonts w:ascii="Times New Roman" w:hAnsi="Times New Roman" w:cs="Times New Roman"/>
          <w:color w:val="000000"/>
          <w:sz w:val="24"/>
          <w:szCs w:val="24"/>
          <w:shd w:val="clear" w:color="auto" w:fill="FFFFFF"/>
        </w:rPr>
        <w:t>mesial</w:t>
      </w:r>
      <w:proofErr w:type="spellEnd"/>
      <w:r>
        <w:rPr>
          <w:rFonts w:ascii="Times New Roman" w:hAnsi="Times New Roman" w:cs="Times New Roman"/>
          <w:color w:val="000000"/>
          <w:sz w:val="24"/>
          <w:szCs w:val="24"/>
          <w:shd w:val="clear" w:color="auto" w:fill="FFFFFF"/>
        </w:rPr>
        <w:t xml:space="preserve"> inclination toward the midline as the </w:t>
      </w:r>
      <w:proofErr w:type="spellStart"/>
      <w:r>
        <w:rPr>
          <w:rFonts w:ascii="Times New Roman" w:hAnsi="Times New Roman" w:cs="Times New Roman"/>
          <w:color w:val="000000"/>
          <w:sz w:val="24"/>
          <w:szCs w:val="24"/>
          <w:shd w:val="clear" w:color="auto" w:fill="FFFFFF"/>
        </w:rPr>
        <w:t>cuspid</w:t>
      </w:r>
      <w:proofErr w:type="spellEnd"/>
      <w:r>
        <w:rPr>
          <w:rFonts w:ascii="Times New Roman" w:hAnsi="Times New Roman" w:cs="Times New Roman"/>
          <w:color w:val="000000"/>
          <w:sz w:val="24"/>
          <w:szCs w:val="24"/>
          <w:shd w:val="clear" w:color="auto" w:fill="FFFFFF"/>
        </w:rPr>
        <w:t xml:space="preserve">. This also creates a natural visual gradation, making the teeth appear to diminish in size as they progress </w:t>
      </w:r>
      <w:proofErr w:type="spellStart"/>
      <w:r>
        <w:rPr>
          <w:rFonts w:ascii="Times New Roman" w:hAnsi="Times New Roman" w:cs="Times New Roman"/>
          <w:color w:val="000000"/>
          <w:sz w:val="24"/>
          <w:szCs w:val="24"/>
          <w:shd w:val="clear" w:color="auto" w:fill="FFFFFF"/>
        </w:rPr>
        <w:t>posteriorly</w:t>
      </w:r>
      <w:proofErr w:type="spellEnd"/>
      <w:r>
        <w:rPr>
          <w:rFonts w:ascii="Times New Roman" w:hAnsi="Times New Roman" w:cs="Times New Roman"/>
          <w:color w:val="000000"/>
          <w:sz w:val="24"/>
          <w:szCs w:val="24"/>
          <w:shd w:val="clear" w:color="auto" w:fill="FFFFFF"/>
        </w:rPr>
        <w:t xml:space="preserve">, therefore the smiling elements on both posterior segments, right and left, exhibits a general </w:t>
      </w:r>
      <w:proofErr w:type="spellStart"/>
      <w:r>
        <w:rPr>
          <w:rFonts w:ascii="Times New Roman" w:hAnsi="Times New Roman" w:cs="Times New Roman"/>
          <w:color w:val="000000"/>
          <w:sz w:val="24"/>
          <w:szCs w:val="24"/>
          <w:shd w:val="clear" w:color="auto" w:fill="FFFFFF"/>
        </w:rPr>
        <w:t>mesial</w:t>
      </w:r>
      <w:proofErr w:type="spellEnd"/>
      <w:r>
        <w:rPr>
          <w:rFonts w:ascii="Times New Roman" w:hAnsi="Times New Roman" w:cs="Times New Roman"/>
          <w:color w:val="000000"/>
          <w:sz w:val="24"/>
          <w:szCs w:val="24"/>
          <w:shd w:val="clear" w:color="auto" w:fill="FFFFFF"/>
        </w:rPr>
        <w:t xml:space="preserve"> inclination.</w:t>
      </w:r>
    </w:p>
    <w:p w:rsidR="00433E22" w:rsidRDefault="00433E22" w:rsidP="00433E22">
      <w:pPr>
        <w:pStyle w:val="ListParagraph"/>
        <w:spacing w:after="0"/>
        <w:jc w:val="both"/>
        <w:rPr>
          <w:rFonts w:ascii="Times New Roman" w:hAnsi="Times New Roman" w:cs="Times New Roman"/>
          <w:color w:val="000000"/>
          <w:sz w:val="24"/>
          <w:szCs w:val="24"/>
          <w:shd w:val="clear" w:color="auto" w:fill="FFFFFF"/>
        </w:rPr>
      </w:pPr>
    </w:p>
    <w:p w:rsidR="00433E22" w:rsidRDefault="00433E22" w:rsidP="00433E22">
      <w:pPr>
        <w:pStyle w:val="Heading2"/>
        <w:jc w:val="right"/>
        <w:rPr>
          <w:color w:val="auto"/>
          <w:sz w:val="36"/>
          <w:szCs w:val="36"/>
          <w:u w:val="single"/>
          <w:shd w:val="clear" w:color="auto" w:fill="FFFFFF"/>
        </w:rPr>
      </w:pPr>
      <w:r>
        <w:rPr>
          <w:color w:val="auto"/>
          <w:sz w:val="36"/>
          <w:szCs w:val="36"/>
          <w:u w:val="single"/>
          <w:shd w:val="clear" w:color="auto" w:fill="FFFFFF"/>
        </w:rPr>
        <w:lastRenderedPageBreak/>
        <w:t>4. The shape and contour of the teeth</w:t>
      </w:r>
    </w:p>
    <w:p w:rsidR="00433E22" w:rsidRDefault="00433E22" w:rsidP="00433E22">
      <w:pPr>
        <w:pStyle w:val="ListParagraph"/>
        <w:numPr>
          <w:ilvl w:val="0"/>
          <w:numId w:val="15"/>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anatomy of the anterior teeth and their contours give each patient’s smile individuality with a natural appearance. Some anterior teeth are flat and some are convex. Some have a square appearance while others have a fan-shaped appearance which can reflect the gender characteristics. </w:t>
      </w:r>
    </w:p>
    <w:p w:rsidR="00433E22" w:rsidRDefault="00433E22" w:rsidP="00433E22">
      <w:pPr>
        <w:pStyle w:val="ListParagraph"/>
        <w:numPr>
          <w:ilvl w:val="0"/>
          <w:numId w:val="15"/>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surface texture can also add personality to the appearance of the teeth. Therefore, these special characteristics should be considered when restoring teeth in this area.</w:t>
      </w:r>
    </w:p>
    <w:p w:rsidR="00433E22" w:rsidRDefault="00433E22" w:rsidP="00433E22">
      <w:pPr>
        <w:pStyle w:val="ListParagraph"/>
        <w:numPr>
          <w:ilvl w:val="0"/>
          <w:numId w:val="15"/>
        </w:numPr>
        <w:jc w:val="both"/>
        <w:rPr>
          <w:rFonts w:ascii="Times New Roman" w:hAnsi="Times New Roman" w:cs="Times New Roman"/>
          <w:color w:val="000000"/>
          <w:sz w:val="24"/>
          <w:szCs w:val="24"/>
          <w:shd w:val="clear" w:color="auto" w:fill="FFFFFF"/>
          <w:rtl/>
        </w:rPr>
      </w:pPr>
      <w:r>
        <w:rPr>
          <w:rFonts w:ascii="Times New Roman" w:hAnsi="Times New Roman" w:cs="Times New Roman"/>
          <w:color w:val="000000"/>
          <w:sz w:val="24"/>
          <w:szCs w:val="24"/>
          <w:shd w:val="clear" w:color="auto" w:fill="FFFFFF"/>
        </w:rPr>
        <w:t xml:space="preserve">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edges of the maxillary central incisors and the cusp tips of the canines should be on the same gently curved horizontal line with the </w:t>
      </w:r>
      <w:proofErr w:type="gramStart"/>
      <w:r>
        <w:rPr>
          <w:rFonts w:ascii="Times New Roman" w:hAnsi="Times New Roman" w:cs="Times New Roman"/>
          <w:color w:val="000000"/>
          <w:sz w:val="24"/>
          <w:szCs w:val="24"/>
          <w:shd w:val="clear" w:color="auto" w:fill="FFFFFF"/>
        </w:rPr>
        <w:t>lateral  around</w:t>
      </w:r>
      <w:proofErr w:type="gramEnd"/>
      <w:r>
        <w:rPr>
          <w:rFonts w:ascii="Times New Roman" w:hAnsi="Times New Roman" w:cs="Times New Roman"/>
          <w:color w:val="000000"/>
          <w:sz w:val="24"/>
          <w:szCs w:val="24"/>
          <w:shd w:val="clear" w:color="auto" w:fill="FFFFFF"/>
        </w:rPr>
        <w:t xml:space="preserve"> 1.0 mm above the line.</w:t>
      </w:r>
    </w:p>
    <w:p w:rsidR="00433E22" w:rsidRDefault="00433E22" w:rsidP="00433E22">
      <w:pPr>
        <w:pStyle w:val="ListParagraph"/>
        <w:numPr>
          <w:ilvl w:val="0"/>
          <w:numId w:val="15"/>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Beginning from the </w:t>
      </w:r>
      <w:proofErr w:type="spellStart"/>
      <w:r>
        <w:rPr>
          <w:rFonts w:ascii="Times New Roman" w:hAnsi="Times New Roman" w:cs="Times New Roman"/>
          <w:color w:val="000000"/>
          <w:sz w:val="24"/>
          <w:szCs w:val="24"/>
          <w:shd w:val="clear" w:color="auto" w:fill="FFFFFF"/>
        </w:rPr>
        <w:t>mesial</w:t>
      </w:r>
      <w:proofErr w:type="spellEnd"/>
      <w:r>
        <w:rPr>
          <w:rFonts w:ascii="Times New Roman" w:hAnsi="Times New Roman" w:cs="Times New Roman"/>
          <w:color w:val="000000"/>
          <w:sz w:val="24"/>
          <w:szCs w:val="24"/>
          <w:shd w:val="clear" w:color="auto" w:fill="FFFFFF"/>
        </w:rPr>
        <w:t xml:space="preserve"> of the central incisors, the </w:t>
      </w:r>
      <w:proofErr w:type="spellStart"/>
      <w:r>
        <w:rPr>
          <w:rFonts w:ascii="Times New Roman" w:hAnsi="Times New Roman" w:cs="Times New Roman"/>
          <w:color w:val="000000"/>
          <w:sz w:val="24"/>
          <w:szCs w:val="24"/>
          <w:shd w:val="clear" w:color="auto" w:fill="FFFFFF"/>
        </w:rPr>
        <w:t>interproximal</w:t>
      </w:r>
      <w:proofErr w:type="spellEnd"/>
      <w:r>
        <w:rPr>
          <w:rFonts w:ascii="Times New Roman" w:hAnsi="Times New Roman" w:cs="Times New Roman"/>
          <w:color w:val="000000"/>
          <w:sz w:val="24"/>
          <w:szCs w:val="24"/>
          <w:shd w:val="clear" w:color="auto" w:fill="FFFFFF"/>
        </w:rPr>
        <w:t xml:space="preserve"> contacts of the maxillary anterior teeth are situated successively more </w:t>
      </w:r>
      <w:proofErr w:type="spellStart"/>
      <w:r>
        <w:rPr>
          <w:rFonts w:ascii="Times New Roman" w:hAnsi="Times New Roman" w:cs="Times New Roman"/>
          <w:color w:val="000000"/>
          <w:sz w:val="24"/>
          <w:szCs w:val="24"/>
          <w:shd w:val="clear" w:color="auto" w:fill="FFFFFF"/>
        </w:rPr>
        <w:t>gingivally</w:t>
      </w:r>
      <w:proofErr w:type="spellEnd"/>
      <w:r>
        <w:rPr>
          <w:rFonts w:ascii="Times New Roman" w:hAnsi="Times New Roman" w:cs="Times New Roman"/>
          <w:color w:val="000000"/>
          <w:sz w:val="24"/>
          <w:szCs w:val="24"/>
          <w:shd w:val="clear" w:color="auto" w:fill="FFFFFF"/>
        </w:rPr>
        <w:t>, all the way to the distal of the canines.</w:t>
      </w:r>
    </w:p>
    <w:p w:rsidR="00433E22" w:rsidRDefault="00433E22" w:rsidP="00433E22">
      <w:pPr>
        <w:pStyle w:val="ListParagraph"/>
        <w:numPr>
          <w:ilvl w:val="0"/>
          <w:numId w:val="15"/>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 the contacts become located farther </w:t>
      </w:r>
      <w:proofErr w:type="spellStart"/>
      <w:r>
        <w:rPr>
          <w:rFonts w:ascii="Times New Roman" w:hAnsi="Times New Roman" w:cs="Times New Roman"/>
          <w:color w:val="000000"/>
          <w:sz w:val="24"/>
          <w:szCs w:val="24"/>
          <w:shd w:val="clear" w:color="auto" w:fill="FFFFFF"/>
        </w:rPr>
        <w:t>gingivally</w:t>
      </w:r>
      <w:proofErr w:type="spellEnd"/>
      <w:r>
        <w:rPr>
          <w:rFonts w:ascii="Times New Roman" w:hAnsi="Times New Roman" w:cs="Times New Roman"/>
          <w:color w:val="000000"/>
          <w:sz w:val="24"/>
          <w:szCs w:val="24"/>
          <w:shd w:val="clear" w:color="auto" w:fill="FFFFFF"/>
        </w:rPr>
        <w:t xml:space="preserve">, 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embrasures become larger, creating a more dynamic and youthful smile.</w:t>
      </w:r>
    </w:p>
    <w:p w:rsidR="00433E22" w:rsidRDefault="00433E22" w:rsidP="00433E22">
      <w:pPr>
        <w:pStyle w:val="ListParagraph"/>
        <w:numPr>
          <w:ilvl w:val="0"/>
          <w:numId w:val="15"/>
        </w:num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embrasures are correlated with age and sex, as pronounced embrasures are signs of youth or femininity, while shorter teeth and worn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edges have flat embrasures and are signs of masculinity and age.</w:t>
      </w:r>
    </w:p>
    <w:p w:rsidR="00433E22" w:rsidRDefault="00433E22" w:rsidP="00433E22">
      <w:pPr>
        <w:jc w:val="right"/>
        <w:rPr>
          <w:sz w:val="24"/>
          <w:szCs w:val="24"/>
          <w:lang w:bidi="ar-JO"/>
        </w:rPr>
      </w:pPr>
    </w:p>
    <w:p w:rsidR="00433E22" w:rsidRDefault="00433E22" w:rsidP="00433E22">
      <w:pPr>
        <w:pStyle w:val="Heading2"/>
        <w:jc w:val="right"/>
        <w:rPr>
          <w:color w:val="auto"/>
          <w:sz w:val="36"/>
          <w:szCs w:val="36"/>
          <w:u w:val="single"/>
          <w:shd w:val="clear" w:color="auto" w:fill="FFFFFF"/>
        </w:rPr>
      </w:pPr>
      <w:r>
        <w:rPr>
          <w:color w:val="auto"/>
          <w:sz w:val="36"/>
          <w:szCs w:val="36"/>
          <w:u w:val="single"/>
          <w:shd w:val="clear" w:color="auto" w:fill="FFFFFF"/>
        </w:rPr>
        <w:t>5. The teeth color</w:t>
      </w:r>
    </w:p>
    <w:p w:rsidR="00433E22" w:rsidRDefault="00433E22" w:rsidP="00433E22">
      <w:pPr>
        <w:spacing w:after="0"/>
        <w:rPr>
          <w:rFonts w:ascii="Times New Roman" w:hAnsi="Times New Roman" w:cs="Times New Roman"/>
          <w:color w:val="000000"/>
          <w:sz w:val="20"/>
          <w:szCs w:val="20"/>
          <w:shd w:val="clear" w:color="auto" w:fill="FFFFFF"/>
        </w:rPr>
      </w:pPr>
    </w:p>
    <w:p w:rsidR="00433E22" w:rsidRDefault="00433E22" w:rsidP="00433E22">
      <w:pPr>
        <w:pStyle w:val="ListParagraph"/>
        <w:numPr>
          <w:ilvl w:val="0"/>
          <w:numId w:val="16"/>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apparent color of natural teeth is the result of the reflectance from the dentin modified by the absorption, scattering, and thickness of the enamel. Therefore, an understanding of the optical properties of teeth is necessary for accurate and consistent color reproduction.</w:t>
      </w:r>
    </w:p>
    <w:p w:rsidR="00433E22" w:rsidRDefault="00433E22" w:rsidP="00433E22">
      <w:pPr>
        <w:pStyle w:val="ListParagraph"/>
        <w:numPr>
          <w:ilvl w:val="0"/>
          <w:numId w:val="16"/>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Tooth Color; the middle third of the tooth is usually the brightest followed by the cervical third (richer in </w:t>
      </w:r>
      <w:proofErr w:type="spellStart"/>
      <w:r>
        <w:rPr>
          <w:rFonts w:ascii="Times New Roman" w:hAnsi="Times New Roman" w:cs="Times New Roman"/>
          <w:color w:val="000000"/>
          <w:sz w:val="24"/>
          <w:szCs w:val="24"/>
          <w:shd w:val="clear" w:color="auto" w:fill="FFFFFF"/>
        </w:rPr>
        <w:t>chroma</w:t>
      </w:r>
      <w:proofErr w:type="spellEnd"/>
      <w:r>
        <w:rPr>
          <w:rFonts w:ascii="Times New Roman" w:hAnsi="Times New Roman" w:cs="Times New Roman"/>
          <w:color w:val="000000"/>
          <w:sz w:val="24"/>
          <w:szCs w:val="24"/>
          <w:shd w:val="clear" w:color="auto" w:fill="FFFFFF"/>
        </w:rPr>
        <w:t xml:space="preserve">), leaving the </w:t>
      </w:r>
      <w:proofErr w:type="spellStart"/>
      <w:r>
        <w:rPr>
          <w:rFonts w:ascii="Times New Roman" w:hAnsi="Times New Roman" w:cs="Times New Roman"/>
          <w:color w:val="000000"/>
          <w:sz w:val="24"/>
          <w:szCs w:val="24"/>
          <w:shd w:val="clear" w:color="auto" w:fill="FFFFFF"/>
        </w:rPr>
        <w:t>incisal</w:t>
      </w:r>
      <w:proofErr w:type="spellEnd"/>
      <w:r>
        <w:rPr>
          <w:rFonts w:ascii="Times New Roman" w:hAnsi="Times New Roman" w:cs="Times New Roman"/>
          <w:color w:val="000000"/>
          <w:sz w:val="24"/>
          <w:szCs w:val="24"/>
          <w:shd w:val="clear" w:color="auto" w:fill="FFFFFF"/>
        </w:rPr>
        <w:t xml:space="preserve"> third with higher translucency that varies from bluish-white to blue, gray, and orange (low color value). </w:t>
      </w:r>
    </w:p>
    <w:p w:rsidR="00433E22" w:rsidRDefault="00433E22" w:rsidP="00433E22">
      <w:pPr>
        <w:pStyle w:val="ListParagraph"/>
        <w:spacing w:after="0"/>
        <w:ind w:left="0" w:firstLine="720"/>
        <w:jc w:val="center"/>
        <w:rPr>
          <w:rFonts w:ascii="Times New Roman" w:hAnsi="Times New Roman" w:cs="Times New Roman"/>
          <w:color w:val="000000"/>
          <w:sz w:val="24"/>
          <w:szCs w:val="24"/>
          <w:shd w:val="clear" w:color="auto" w:fill="FFFFFF"/>
        </w:rPr>
      </w:pPr>
    </w:p>
    <w:p w:rsidR="00433E22" w:rsidRDefault="00433E22" w:rsidP="00433E22">
      <w:pPr>
        <w:pStyle w:val="ListParagraph"/>
        <w:spacing w:after="0"/>
        <w:ind w:left="0" w:firstLine="720"/>
        <w:jc w:val="center"/>
        <w:rPr>
          <w:rFonts w:ascii="Times New Roman" w:hAnsi="Times New Roman" w:cs="Times New Roman"/>
          <w:color w:val="000000"/>
          <w:sz w:val="24"/>
          <w:szCs w:val="24"/>
          <w:shd w:val="clear" w:color="auto" w:fill="FFFFFF"/>
        </w:rPr>
      </w:pPr>
    </w:p>
    <w:p w:rsidR="00433E22" w:rsidRDefault="00433E22" w:rsidP="00433E22">
      <w:pPr>
        <w:spacing w:after="0"/>
        <w:rPr>
          <w:rFonts w:ascii="Times New Roman" w:hAnsi="Times New Roman" w:cs="Times New Roman"/>
          <w:color w:val="000000"/>
          <w:sz w:val="24"/>
          <w:szCs w:val="24"/>
          <w:shd w:val="clear" w:color="auto" w:fill="FFFFFF"/>
          <w:lang w:bidi="ar-JO"/>
        </w:rPr>
      </w:pPr>
    </w:p>
    <w:p w:rsidR="00433E22" w:rsidRDefault="00433E22" w:rsidP="00433E22">
      <w:pPr>
        <w:bidi w:val="0"/>
        <w:ind w:left="360"/>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b/>
          <w:bCs/>
          <w:color w:val="000000"/>
          <w:sz w:val="56"/>
          <w:szCs w:val="56"/>
          <w:u w:val="single"/>
          <w:shd w:val="clear" w:color="auto" w:fill="FFFFFF"/>
          <w:lang w:bidi="ar-JO"/>
        </w:rPr>
        <w:t xml:space="preserve">So </w:t>
      </w:r>
      <w:r>
        <w:rPr>
          <w:rFonts w:ascii="Times New Roman" w:hAnsi="Times New Roman" w:cs="Times New Roman"/>
          <w:color w:val="000000"/>
          <w:sz w:val="24"/>
          <w:szCs w:val="24"/>
          <w:shd w:val="clear" w:color="auto" w:fill="FFFFFF"/>
        </w:rPr>
        <w:t xml:space="preserve"> dentist</w:t>
      </w:r>
      <w:proofErr w:type="gramEnd"/>
      <w:r>
        <w:rPr>
          <w:rFonts w:ascii="Times New Roman" w:hAnsi="Times New Roman" w:cs="Times New Roman"/>
          <w:color w:val="000000"/>
          <w:sz w:val="24"/>
          <w:szCs w:val="24"/>
          <w:shd w:val="clear" w:color="auto" w:fill="FFFFFF"/>
        </w:rPr>
        <w:t xml:space="preserve"> will do well to remember that the patient is the ultimate judge of an esthetic crown or bridge.  The patient is the one who decides if this restoration is aesthetically </w:t>
      </w:r>
      <w:proofErr w:type="gramStart"/>
      <w:r>
        <w:rPr>
          <w:rFonts w:ascii="Times New Roman" w:hAnsi="Times New Roman" w:cs="Times New Roman"/>
          <w:color w:val="000000"/>
          <w:sz w:val="24"/>
          <w:szCs w:val="24"/>
          <w:shd w:val="clear" w:color="auto" w:fill="FFFFFF"/>
        </w:rPr>
        <w:t>acceptable  or</w:t>
      </w:r>
      <w:proofErr w:type="gramEnd"/>
      <w:r>
        <w:rPr>
          <w:rFonts w:ascii="Times New Roman" w:hAnsi="Times New Roman" w:cs="Times New Roman"/>
          <w:color w:val="000000"/>
          <w:sz w:val="24"/>
          <w:szCs w:val="24"/>
          <w:shd w:val="clear" w:color="auto" w:fill="FFFFFF"/>
        </w:rPr>
        <w:t xml:space="preserve">  not . It is the patient’s mouth, and it is the patient’s definition of the appearance zone that must be used. It is far better to learn its boundaries before the restoration is made.  </w:t>
      </w:r>
    </w:p>
    <w:p w:rsidR="00433E22" w:rsidRDefault="00433E22" w:rsidP="00433E22">
      <w:pPr>
        <w:bidi w:val="0"/>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We should always discus treatment options and limitations (lab work limitation, materials limitation, …</w:t>
      </w:r>
      <w:proofErr w:type="gramStart"/>
      <w:r>
        <w:rPr>
          <w:rFonts w:ascii="Times New Roman" w:hAnsi="Times New Roman" w:cs="Times New Roman"/>
          <w:color w:val="000000"/>
          <w:sz w:val="24"/>
          <w:szCs w:val="24"/>
          <w:shd w:val="clear" w:color="auto" w:fill="FFFFFF"/>
        </w:rPr>
        <w:t>. )</w:t>
      </w:r>
      <w:proofErr w:type="gramEnd"/>
      <w:r>
        <w:rPr>
          <w:rFonts w:ascii="Times New Roman" w:hAnsi="Times New Roman" w:cs="Times New Roman"/>
          <w:color w:val="000000"/>
          <w:sz w:val="24"/>
          <w:szCs w:val="24"/>
          <w:shd w:val="clear" w:color="auto" w:fill="FFFFFF"/>
        </w:rPr>
        <w:t xml:space="preserve"> with the patient, but the principles are the things that you are responsible about.</w:t>
      </w:r>
    </w:p>
    <w:p w:rsidR="00433E22" w:rsidRDefault="00433E22" w:rsidP="00433E22">
      <w:pPr>
        <w:bidi w:val="0"/>
        <w:ind w:left="360"/>
        <w:jc w:val="bot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rPr>
        <w:t xml:space="preserve">Try, if at all possible, to discuss esthetic requirements in front of wall mirror and not at chair side with patient holding a hand mirror under a dental unit </w:t>
      </w:r>
      <w:proofErr w:type="spellStart"/>
      <w:r>
        <w:rPr>
          <w:rFonts w:ascii="Times New Roman" w:hAnsi="Times New Roman" w:cs="Times New Roman"/>
          <w:color w:val="000000"/>
          <w:sz w:val="24"/>
          <w:szCs w:val="24"/>
          <w:shd w:val="clear" w:color="auto" w:fill="FFFFFF"/>
        </w:rPr>
        <w:t>light.To</w:t>
      </w:r>
      <w:proofErr w:type="spellEnd"/>
      <w:r>
        <w:rPr>
          <w:rFonts w:ascii="Times New Roman" w:hAnsi="Times New Roman" w:cs="Times New Roman"/>
          <w:color w:val="000000"/>
          <w:sz w:val="24"/>
          <w:szCs w:val="24"/>
          <w:shd w:val="clear" w:color="auto" w:fill="FFFFFF"/>
        </w:rPr>
        <w:t xml:space="preserve"> achieve an esthetically pleasing result; guided by the facial, </w:t>
      </w:r>
      <w:proofErr w:type="spellStart"/>
      <w:r>
        <w:rPr>
          <w:rFonts w:ascii="Times New Roman" w:hAnsi="Times New Roman" w:cs="Times New Roman"/>
          <w:color w:val="000000"/>
          <w:sz w:val="24"/>
          <w:szCs w:val="24"/>
          <w:shd w:val="clear" w:color="auto" w:fill="FFFFFF"/>
        </w:rPr>
        <w:t>orofacial</w:t>
      </w:r>
      <w:proofErr w:type="spellEnd"/>
      <w:r>
        <w:rPr>
          <w:rFonts w:ascii="Times New Roman" w:hAnsi="Times New Roman" w:cs="Times New Roman"/>
          <w:color w:val="000000"/>
          <w:sz w:val="24"/>
          <w:szCs w:val="24"/>
          <w:shd w:val="clear" w:color="auto" w:fill="FFFFFF"/>
        </w:rPr>
        <w:t>, dental and gingival constituents of esthetics; and with a great deal of understanding dental ceramics and their properties.</w:t>
      </w:r>
    </w:p>
    <w:p w:rsidR="00433E22" w:rsidRDefault="00433E22" w:rsidP="00433E22">
      <w:pPr>
        <w:pStyle w:val="ListParagraph"/>
        <w:rPr>
          <w:rFonts w:ascii="Times New Roman" w:hAnsi="Times New Roman" w:cs="Times New Roman"/>
          <w:color w:val="000000"/>
          <w:sz w:val="24"/>
          <w:szCs w:val="24"/>
          <w:shd w:val="clear" w:color="auto" w:fill="FFFFFF"/>
          <w:lang w:bidi="ar-JO"/>
        </w:rPr>
      </w:pPr>
      <w:proofErr w:type="gramStart"/>
      <w:r>
        <w:rPr>
          <w:rFonts w:ascii="Times New Roman" w:hAnsi="Times New Roman" w:cs="Times New Roman"/>
          <w:b/>
          <w:bCs/>
          <w:color w:val="000000"/>
          <w:sz w:val="32"/>
          <w:szCs w:val="32"/>
          <w:shd w:val="clear" w:color="auto" w:fill="FFFFFF"/>
          <w:lang w:bidi="ar-JO"/>
        </w:rPr>
        <w:t>as</w:t>
      </w:r>
      <w:proofErr w:type="gramEnd"/>
      <w:r>
        <w:rPr>
          <w:rFonts w:ascii="Times New Roman" w:hAnsi="Times New Roman" w:cs="Times New Roman"/>
          <w:b/>
          <w:bCs/>
          <w:color w:val="000000"/>
          <w:sz w:val="32"/>
          <w:szCs w:val="32"/>
          <w:shd w:val="clear" w:color="auto" w:fill="FFFFFF"/>
          <w:lang w:bidi="ar-JO"/>
        </w:rPr>
        <w:t xml:space="preserve"> an answer for a question :</w:t>
      </w:r>
      <w:r>
        <w:rPr>
          <w:rFonts w:ascii="Times New Roman" w:hAnsi="Times New Roman" w:cs="Times New Roman"/>
          <w:b/>
          <w:bCs/>
          <w:color w:val="000000"/>
          <w:sz w:val="32"/>
          <w:szCs w:val="32"/>
          <w:shd w:val="clear" w:color="auto" w:fill="FFFFFF"/>
          <w:lang w:bidi="ar-JO"/>
        </w:rPr>
        <w:br/>
      </w:r>
      <w:r>
        <w:rPr>
          <w:rFonts w:ascii="Times New Roman" w:hAnsi="Times New Roman" w:cs="Times New Roman"/>
          <w:color w:val="000000"/>
          <w:sz w:val="24"/>
          <w:szCs w:val="24"/>
          <w:shd w:val="clear" w:color="auto" w:fill="FFFFFF"/>
          <w:lang w:bidi="ar-JO"/>
        </w:rPr>
        <w:t xml:space="preserve">if you are planning  to restore  right central incisor, then u have to depend on the lift one (and vice versa) to make them as symmetrical as possible. But if planning to restore both centrals then u have to depend on other guidelines &amp; dental golden </w:t>
      </w:r>
      <w:proofErr w:type="gramStart"/>
      <w:r>
        <w:rPr>
          <w:rFonts w:ascii="Times New Roman" w:hAnsi="Times New Roman" w:cs="Times New Roman"/>
          <w:color w:val="000000"/>
          <w:sz w:val="24"/>
          <w:szCs w:val="24"/>
          <w:shd w:val="clear" w:color="auto" w:fill="FFFFFF"/>
          <w:lang w:bidi="ar-JO"/>
        </w:rPr>
        <w:t>proportions .</w:t>
      </w:r>
      <w:proofErr w:type="gramEnd"/>
    </w:p>
    <w:p w:rsidR="00433E22" w:rsidRDefault="00433E22" w:rsidP="00433E22">
      <w:pPr>
        <w:pStyle w:val="ListParagraph"/>
        <w:rPr>
          <w:rFonts w:ascii="Times New Roman" w:hAnsi="Times New Roman" w:cs="Times New Roman"/>
          <w:sz w:val="24"/>
          <w:szCs w:val="24"/>
          <w:lang w:bidi="ar-JO"/>
        </w:rPr>
      </w:pPr>
    </w:p>
    <w:p w:rsidR="00433E22" w:rsidRDefault="00433E22" w:rsidP="00433E22">
      <w:pPr>
        <w:pStyle w:val="ListParagraph"/>
        <w:rPr>
          <w:rFonts w:ascii="Times New Roman" w:hAnsi="Times New Roman" w:cs="Times New Roman"/>
          <w:color w:val="000000"/>
          <w:sz w:val="24"/>
          <w:szCs w:val="24"/>
          <w:shd w:val="clear" w:color="auto" w:fill="FFFFFF"/>
          <w:lang w:bidi="ar-JO"/>
        </w:rPr>
      </w:pPr>
      <w:proofErr w:type="gramStart"/>
      <w:r>
        <w:rPr>
          <w:rFonts w:ascii="Times New Roman" w:hAnsi="Times New Roman" w:cs="Times New Roman"/>
          <w:sz w:val="24"/>
          <w:szCs w:val="24"/>
          <w:lang w:bidi="ar-JO"/>
        </w:rPr>
        <w:t>the</w:t>
      </w:r>
      <w:proofErr w:type="gramEnd"/>
      <w:r>
        <w:rPr>
          <w:rFonts w:ascii="Times New Roman" w:hAnsi="Times New Roman" w:cs="Times New Roman"/>
          <w:sz w:val="24"/>
          <w:szCs w:val="24"/>
          <w:lang w:bidi="ar-JO"/>
        </w:rPr>
        <w:t xml:space="preserve"> dental golden proportion is a </w:t>
      </w:r>
      <w:r>
        <w:rPr>
          <w:rFonts w:ascii="Times New Roman" w:hAnsi="Times New Roman" w:cs="Times New Roman"/>
          <w:color w:val="000000"/>
          <w:sz w:val="24"/>
          <w:szCs w:val="24"/>
          <w:shd w:val="clear" w:color="auto" w:fill="FFFFFF"/>
          <w:lang w:bidi="ar-JO"/>
        </w:rPr>
        <w:t>geometric proportion that have been suggested as a guide to create pleasing maxillary anterior restorations.</w:t>
      </w:r>
    </w:p>
    <w:p w:rsidR="00433E22" w:rsidRDefault="00433E22" w:rsidP="00433E22">
      <w:pPr>
        <w:pStyle w:val="ListParagraph"/>
        <w:rPr>
          <w:rFonts w:ascii="Times New Roman" w:hAnsi="Times New Roman" w:cs="Times New Roman"/>
          <w:color w:val="000000"/>
          <w:sz w:val="24"/>
          <w:szCs w:val="24"/>
          <w:shd w:val="clear" w:color="auto" w:fill="FFFFFF"/>
          <w:lang w:bidi="ar-JO"/>
        </w:rPr>
      </w:pPr>
      <w:r>
        <w:rPr>
          <w:rFonts w:ascii="Times New Roman" w:hAnsi="Times New Roman" w:cs="Times New Roman"/>
          <w:color w:val="000000"/>
          <w:sz w:val="24"/>
          <w:szCs w:val="24"/>
          <w:shd w:val="clear" w:color="auto" w:fill="FFFFFF"/>
          <w:lang w:bidi="ar-JO"/>
        </w:rPr>
        <w:t xml:space="preserve">In terms of </w:t>
      </w:r>
      <w:proofErr w:type="gramStart"/>
      <w:r>
        <w:rPr>
          <w:rFonts w:ascii="Times New Roman" w:hAnsi="Times New Roman" w:cs="Times New Roman"/>
          <w:color w:val="000000"/>
          <w:sz w:val="24"/>
          <w:szCs w:val="24"/>
          <w:shd w:val="clear" w:color="auto" w:fill="FFFFFF"/>
          <w:lang w:bidi="ar-JO"/>
        </w:rPr>
        <w:t>proportion ;</w:t>
      </w:r>
      <w:proofErr w:type="gramEnd"/>
      <w:r>
        <w:rPr>
          <w:rFonts w:ascii="Times New Roman" w:hAnsi="Times New Roman" w:cs="Times New Roman"/>
          <w:color w:val="000000"/>
          <w:sz w:val="24"/>
          <w:szCs w:val="24"/>
          <w:shd w:val="clear" w:color="auto" w:fill="FFFFFF"/>
          <w:lang w:bidi="ar-JO"/>
        </w:rPr>
        <w:t xml:space="preserve"> the smaller tooth is about 63% of the size of the larger one (from frontal view)</w:t>
      </w:r>
    </w:p>
    <w:p w:rsidR="00433E22" w:rsidRDefault="00433E22" w:rsidP="00433E22">
      <w:pPr>
        <w:pStyle w:val="ListParagraph"/>
        <w:rPr>
          <w:rFonts w:ascii="Times New Roman" w:hAnsi="Times New Roman" w:cs="Times New Roman"/>
          <w:color w:val="000000"/>
          <w:sz w:val="24"/>
          <w:szCs w:val="24"/>
          <w:shd w:val="clear" w:color="auto" w:fill="FFFFFF"/>
          <w:lang w:bidi="ar-JO"/>
        </w:rPr>
      </w:pPr>
    </w:p>
    <w:p w:rsidR="00433E22" w:rsidRDefault="00433E22" w:rsidP="00433E22">
      <w:pPr>
        <w:pStyle w:val="ListParagraph"/>
        <w:jc w:val="both"/>
        <w:rPr>
          <w:rFonts w:ascii="Times New Roman" w:hAnsi="Times New Roman" w:cs="Times New Roman"/>
          <w:color w:val="000000"/>
          <w:sz w:val="24"/>
          <w:szCs w:val="24"/>
          <w:shd w:val="clear" w:color="auto" w:fill="FFFFFF"/>
          <w:lang w:bidi="ar-JO"/>
        </w:rPr>
      </w:pPr>
      <w:r>
        <w:rPr>
          <w:rFonts w:ascii="Times New Roman" w:hAnsi="Times New Roman" w:cs="Times New Roman"/>
          <w:noProof/>
          <w:color w:val="000000"/>
          <w:sz w:val="24"/>
          <w:szCs w:val="24"/>
          <w:shd w:val="clear" w:color="auto" w:fill="FFFFFF"/>
        </w:rPr>
        <w:drawing>
          <wp:inline distT="0" distB="0" distL="0" distR="0">
            <wp:extent cx="3331845" cy="1884680"/>
            <wp:effectExtent l="19050" t="0" r="1905" b="0"/>
            <wp:docPr id="1" name="Picture 1" descr="go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pic:cNvPicPr>
                      <a:picLocks noChangeAspect="1" noChangeArrowheads="1"/>
                    </pic:cNvPicPr>
                  </pic:nvPicPr>
                  <pic:blipFill>
                    <a:blip r:embed="rId5"/>
                    <a:srcRect/>
                    <a:stretch>
                      <a:fillRect/>
                    </a:stretch>
                  </pic:blipFill>
                  <pic:spPr bwMode="auto">
                    <a:xfrm>
                      <a:off x="0" y="0"/>
                      <a:ext cx="3331845" cy="1884680"/>
                    </a:xfrm>
                    <a:prstGeom prst="rect">
                      <a:avLst/>
                    </a:prstGeom>
                    <a:noFill/>
                    <a:ln w="9525">
                      <a:noFill/>
                      <a:miter lim="800000"/>
                      <a:headEnd/>
                      <a:tailEnd/>
                    </a:ln>
                  </pic:spPr>
                </pic:pic>
              </a:graphicData>
            </a:graphic>
          </wp:inline>
        </w:drawing>
      </w:r>
    </w:p>
    <w:p w:rsidR="00433E22" w:rsidRDefault="00433E22" w:rsidP="00433E22">
      <w:pPr>
        <w:rPr>
          <w:lang w:bidi="ar-JO"/>
        </w:rPr>
      </w:pPr>
    </w:p>
    <w:p w:rsidR="00433E22" w:rsidRDefault="00433E22" w:rsidP="00433E22">
      <w:pPr>
        <w:tabs>
          <w:tab w:val="left" w:pos="7567"/>
        </w:tabs>
        <w:jc w:val="center"/>
        <w:rPr>
          <w:lang w:bidi="ar-JO"/>
        </w:rPr>
      </w:pPr>
      <w:proofErr w:type="spellStart"/>
      <w:proofErr w:type="gramStart"/>
      <w:r>
        <w:rPr>
          <w:lang w:bidi="ar-JO"/>
        </w:rPr>
        <w:t>majd</w:t>
      </w:r>
      <w:proofErr w:type="spellEnd"/>
      <w:proofErr w:type="gramEnd"/>
      <w:r>
        <w:rPr>
          <w:lang w:bidi="ar-JO"/>
        </w:rPr>
        <w:t xml:space="preserve"> </w:t>
      </w:r>
      <w:proofErr w:type="spellStart"/>
      <w:r>
        <w:rPr>
          <w:lang w:bidi="ar-JO"/>
        </w:rPr>
        <w:t>kiswani</w:t>
      </w:r>
      <w:proofErr w:type="spellEnd"/>
      <w:r>
        <w:rPr>
          <w:lang w:bidi="ar-JO"/>
        </w:rPr>
        <w:t xml:space="preserve"> </w:t>
      </w:r>
    </w:p>
    <w:p w:rsidR="0054093E" w:rsidRDefault="00433E22" w:rsidP="00433E22">
      <w:pPr>
        <w:jc w:val="center"/>
        <w:rPr>
          <w:rtl/>
          <w:lang w:bidi="ar-JO"/>
        </w:rPr>
      </w:pPr>
      <w:r>
        <w:rPr>
          <w:lang w:bidi="ar-JO"/>
        </w:rPr>
        <w:t xml:space="preserve">good luck </w:t>
      </w:r>
      <w:r>
        <w:rPr>
          <w:lang w:bidi="ar-JO"/>
        </w:rPr>
        <w:sym w:font="Wingdings" w:char="F04A"/>
      </w:r>
    </w:p>
    <w:sectPr w:rsidR="0054093E" w:rsidSect="0009623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2C2"/>
    <w:multiLevelType w:val="hybridMultilevel"/>
    <w:tmpl w:val="6172B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3E2555"/>
    <w:multiLevelType w:val="hybridMultilevel"/>
    <w:tmpl w:val="822C4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4BC6D94"/>
    <w:multiLevelType w:val="hybridMultilevel"/>
    <w:tmpl w:val="64DA63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5D46BA3"/>
    <w:multiLevelType w:val="hybridMultilevel"/>
    <w:tmpl w:val="529CA7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4B6342"/>
    <w:multiLevelType w:val="hybridMultilevel"/>
    <w:tmpl w:val="F0489398"/>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673F0"/>
    <w:multiLevelType w:val="hybridMultilevel"/>
    <w:tmpl w:val="4C7C9C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5DD63A8"/>
    <w:multiLevelType w:val="hybridMultilevel"/>
    <w:tmpl w:val="1C041C52"/>
    <w:lvl w:ilvl="0" w:tplc="F5E4B24A">
      <w:start w:val="1"/>
      <w:numFmt w:val="bullet"/>
      <w:lvlText w:val="•"/>
      <w:lvlJc w:val="left"/>
      <w:pPr>
        <w:tabs>
          <w:tab w:val="num" w:pos="720"/>
        </w:tabs>
        <w:ind w:left="720" w:hanging="360"/>
      </w:pPr>
      <w:rPr>
        <w:rFonts w:ascii="Times New Roman" w:hAnsi="Times New Roman" w:cs="Times New Roman" w:hint="default"/>
      </w:rPr>
    </w:lvl>
    <w:lvl w:ilvl="1" w:tplc="663EC050">
      <w:start w:val="1"/>
      <w:numFmt w:val="decimal"/>
      <w:lvlText w:val="%2."/>
      <w:lvlJc w:val="left"/>
      <w:pPr>
        <w:tabs>
          <w:tab w:val="num" w:pos="1440"/>
        </w:tabs>
        <w:ind w:left="1440" w:hanging="360"/>
      </w:pPr>
    </w:lvl>
    <w:lvl w:ilvl="2" w:tplc="6D945562">
      <w:start w:val="1"/>
      <w:numFmt w:val="decimal"/>
      <w:lvlText w:val="%3."/>
      <w:lvlJc w:val="left"/>
      <w:pPr>
        <w:tabs>
          <w:tab w:val="num" w:pos="2160"/>
        </w:tabs>
        <w:ind w:left="2160" w:hanging="360"/>
      </w:pPr>
    </w:lvl>
    <w:lvl w:ilvl="3" w:tplc="00528C88">
      <w:start w:val="1"/>
      <w:numFmt w:val="decimal"/>
      <w:lvlText w:val="%4."/>
      <w:lvlJc w:val="left"/>
      <w:pPr>
        <w:tabs>
          <w:tab w:val="num" w:pos="2880"/>
        </w:tabs>
        <w:ind w:left="2880" w:hanging="360"/>
      </w:pPr>
    </w:lvl>
    <w:lvl w:ilvl="4" w:tplc="A288BFB8">
      <w:start w:val="1"/>
      <w:numFmt w:val="decimal"/>
      <w:lvlText w:val="%5."/>
      <w:lvlJc w:val="left"/>
      <w:pPr>
        <w:tabs>
          <w:tab w:val="num" w:pos="3600"/>
        </w:tabs>
        <w:ind w:left="3600" w:hanging="360"/>
      </w:pPr>
    </w:lvl>
    <w:lvl w:ilvl="5" w:tplc="96DE5078">
      <w:start w:val="1"/>
      <w:numFmt w:val="decimal"/>
      <w:lvlText w:val="%6."/>
      <w:lvlJc w:val="left"/>
      <w:pPr>
        <w:tabs>
          <w:tab w:val="num" w:pos="4320"/>
        </w:tabs>
        <w:ind w:left="4320" w:hanging="360"/>
      </w:pPr>
    </w:lvl>
    <w:lvl w:ilvl="6" w:tplc="74EA99EC">
      <w:start w:val="1"/>
      <w:numFmt w:val="decimal"/>
      <w:lvlText w:val="%7."/>
      <w:lvlJc w:val="left"/>
      <w:pPr>
        <w:tabs>
          <w:tab w:val="num" w:pos="5040"/>
        </w:tabs>
        <w:ind w:left="5040" w:hanging="360"/>
      </w:pPr>
    </w:lvl>
    <w:lvl w:ilvl="7" w:tplc="5D586060">
      <w:start w:val="1"/>
      <w:numFmt w:val="decimal"/>
      <w:lvlText w:val="%8."/>
      <w:lvlJc w:val="left"/>
      <w:pPr>
        <w:tabs>
          <w:tab w:val="num" w:pos="5760"/>
        </w:tabs>
        <w:ind w:left="5760" w:hanging="360"/>
      </w:pPr>
    </w:lvl>
    <w:lvl w:ilvl="8" w:tplc="A62C6616">
      <w:start w:val="1"/>
      <w:numFmt w:val="decimal"/>
      <w:lvlText w:val="%9."/>
      <w:lvlJc w:val="left"/>
      <w:pPr>
        <w:tabs>
          <w:tab w:val="num" w:pos="6480"/>
        </w:tabs>
        <w:ind w:left="6480" w:hanging="360"/>
      </w:pPr>
    </w:lvl>
  </w:abstractNum>
  <w:abstractNum w:abstractNumId="7">
    <w:nsid w:val="46E62044"/>
    <w:multiLevelType w:val="hybridMultilevel"/>
    <w:tmpl w:val="B734E61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2AC6457"/>
    <w:multiLevelType w:val="hybridMultilevel"/>
    <w:tmpl w:val="5B4A8D64"/>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8F4C0C"/>
    <w:multiLevelType w:val="hybridMultilevel"/>
    <w:tmpl w:val="3D7E7584"/>
    <w:lvl w:ilvl="0" w:tplc="DEBC9166">
      <w:start w:val="1"/>
      <w:numFmt w:val="bullet"/>
      <w:lvlText w:val="•"/>
      <w:lvlJc w:val="left"/>
      <w:pPr>
        <w:tabs>
          <w:tab w:val="num" w:pos="720"/>
        </w:tabs>
        <w:ind w:left="720" w:hanging="360"/>
      </w:pPr>
      <w:rPr>
        <w:rFonts w:ascii="Times New Roman" w:hAnsi="Times New Roman" w:cs="Times New Roman" w:hint="default"/>
      </w:rPr>
    </w:lvl>
    <w:lvl w:ilvl="1" w:tplc="7B723604">
      <w:start w:val="1"/>
      <w:numFmt w:val="bullet"/>
      <w:lvlText w:val="•"/>
      <w:lvlJc w:val="left"/>
      <w:pPr>
        <w:tabs>
          <w:tab w:val="num" w:pos="1440"/>
        </w:tabs>
        <w:ind w:left="1440" w:hanging="360"/>
      </w:pPr>
      <w:rPr>
        <w:rFonts w:ascii="Times New Roman" w:hAnsi="Times New Roman" w:cs="Times New Roman" w:hint="default"/>
      </w:rPr>
    </w:lvl>
    <w:lvl w:ilvl="2" w:tplc="9F40FEC8">
      <w:start w:val="1"/>
      <w:numFmt w:val="decimal"/>
      <w:lvlText w:val="%3."/>
      <w:lvlJc w:val="left"/>
      <w:pPr>
        <w:tabs>
          <w:tab w:val="num" w:pos="2160"/>
        </w:tabs>
        <w:ind w:left="2160" w:hanging="360"/>
      </w:pPr>
    </w:lvl>
    <w:lvl w:ilvl="3" w:tplc="DA3493CC">
      <w:start w:val="1"/>
      <w:numFmt w:val="decimal"/>
      <w:lvlText w:val="%4."/>
      <w:lvlJc w:val="left"/>
      <w:pPr>
        <w:tabs>
          <w:tab w:val="num" w:pos="2880"/>
        </w:tabs>
        <w:ind w:left="2880" w:hanging="360"/>
      </w:pPr>
    </w:lvl>
    <w:lvl w:ilvl="4" w:tplc="998E58B8">
      <w:start w:val="1"/>
      <w:numFmt w:val="decimal"/>
      <w:lvlText w:val="%5."/>
      <w:lvlJc w:val="left"/>
      <w:pPr>
        <w:tabs>
          <w:tab w:val="num" w:pos="3600"/>
        </w:tabs>
        <w:ind w:left="3600" w:hanging="360"/>
      </w:pPr>
    </w:lvl>
    <w:lvl w:ilvl="5" w:tplc="FD7C0500">
      <w:start w:val="1"/>
      <w:numFmt w:val="decimal"/>
      <w:lvlText w:val="%6."/>
      <w:lvlJc w:val="left"/>
      <w:pPr>
        <w:tabs>
          <w:tab w:val="num" w:pos="4320"/>
        </w:tabs>
        <w:ind w:left="4320" w:hanging="360"/>
      </w:pPr>
    </w:lvl>
    <w:lvl w:ilvl="6" w:tplc="44F6DC3C">
      <w:start w:val="1"/>
      <w:numFmt w:val="decimal"/>
      <w:lvlText w:val="%7."/>
      <w:lvlJc w:val="left"/>
      <w:pPr>
        <w:tabs>
          <w:tab w:val="num" w:pos="5040"/>
        </w:tabs>
        <w:ind w:left="5040" w:hanging="360"/>
      </w:pPr>
    </w:lvl>
    <w:lvl w:ilvl="7" w:tplc="7D163A8E">
      <w:start w:val="1"/>
      <w:numFmt w:val="decimal"/>
      <w:lvlText w:val="%8."/>
      <w:lvlJc w:val="left"/>
      <w:pPr>
        <w:tabs>
          <w:tab w:val="num" w:pos="5760"/>
        </w:tabs>
        <w:ind w:left="5760" w:hanging="360"/>
      </w:pPr>
    </w:lvl>
    <w:lvl w:ilvl="8" w:tplc="DE8EA930">
      <w:start w:val="1"/>
      <w:numFmt w:val="decimal"/>
      <w:lvlText w:val="%9."/>
      <w:lvlJc w:val="left"/>
      <w:pPr>
        <w:tabs>
          <w:tab w:val="num" w:pos="6480"/>
        </w:tabs>
        <w:ind w:left="6480" w:hanging="360"/>
      </w:pPr>
    </w:lvl>
  </w:abstractNum>
  <w:abstractNum w:abstractNumId="10">
    <w:nsid w:val="61FA068F"/>
    <w:multiLevelType w:val="hybridMultilevel"/>
    <w:tmpl w:val="88407E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56D581F"/>
    <w:multiLevelType w:val="hybridMultilevel"/>
    <w:tmpl w:val="440CD8B0"/>
    <w:lvl w:ilvl="0" w:tplc="886AD67E">
      <w:start w:val="2"/>
      <w:numFmt w:val="bullet"/>
      <w:lvlText w:val="-"/>
      <w:lvlJc w:val="left"/>
      <w:pPr>
        <w:ind w:left="180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6F52169"/>
    <w:multiLevelType w:val="hybridMultilevel"/>
    <w:tmpl w:val="A822B3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FDB7932"/>
    <w:multiLevelType w:val="hybridMultilevel"/>
    <w:tmpl w:val="680E73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92253CF"/>
    <w:multiLevelType w:val="hybridMultilevel"/>
    <w:tmpl w:val="0794F8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AA73E7B"/>
    <w:multiLevelType w:val="hybridMultilevel"/>
    <w:tmpl w:val="8C504562"/>
    <w:lvl w:ilvl="0" w:tplc="12B887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433E22"/>
    <w:rsid w:val="0009623A"/>
    <w:rsid w:val="00433E22"/>
    <w:rsid w:val="0054093E"/>
    <w:rsid w:val="006414B1"/>
    <w:rsid w:val="0092708B"/>
    <w:rsid w:val="00AD68F0"/>
    <w:rsid w:val="00F665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22"/>
    <w:pPr>
      <w:bidi/>
    </w:pPr>
  </w:style>
  <w:style w:type="paragraph" w:styleId="Heading1">
    <w:name w:val="heading 1"/>
    <w:basedOn w:val="Normal"/>
    <w:next w:val="Normal"/>
    <w:link w:val="Heading1Char"/>
    <w:uiPriority w:val="9"/>
    <w:qFormat/>
    <w:rsid w:val="00433E22"/>
    <w:pPr>
      <w:keepNext/>
      <w:keepLines/>
      <w:bidi w:val="0"/>
      <w:spacing w:before="480" w:after="0"/>
      <w:outlineLvl w:val="0"/>
    </w:pPr>
    <w:rPr>
      <w:rFonts w:ascii="Cambria" w:eastAsia="Times New Roman" w:hAnsi="Cambria" w:cs="Times New Roman"/>
      <w:b/>
      <w:bCs/>
      <w:color w:val="345A8A"/>
      <w:sz w:val="32"/>
      <w:szCs w:val="32"/>
    </w:rPr>
  </w:style>
  <w:style w:type="paragraph" w:styleId="Heading2">
    <w:name w:val="heading 2"/>
    <w:basedOn w:val="Normal"/>
    <w:next w:val="Normal"/>
    <w:link w:val="Heading2Char"/>
    <w:uiPriority w:val="9"/>
    <w:semiHidden/>
    <w:unhideWhenUsed/>
    <w:qFormat/>
    <w:rsid w:val="00433E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3E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E22"/>
    <w:rPr>
      <w:rFonts w:ascii="Cambria" w:eastAsia="Times New Roman" w:hAnsi="Cambria" w:cs="Times New Roman"/>
      <w:b/>
      <w:bCs/>
      <w:color w:val="345A8A"/>
      <w:sz w:val="32"/>
      <w:szCs w:val="32"/>
    </w:rPr>
  </w:style>
  <w:style w:type="character" w:customStyle="1" w:styleId="Heading2Char">
    <w:name w:val="Heading 2 Char"/>
    <w:basedOn w:val="DefaultParagraphFont"/>
    <w:link w:val="Heading2"/>
    <w:uiPriority w:val="9"/>
    <w:semiHidden/>
    <w:rsid w:val="00433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3E2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33E22"/>
    <w:pPr>
      <w:bidi w:val="0"/>
      <w:ind w:left="720"/>
      <w:contextualSpacing/>
    </w:pPr>
    <w:rPr>
      <w:rFonts w:ascii="Calibri" w:eastAsia="Calibri" w:hAnsi="Calibri" w:cs="Arial"/>
    </w:rPr>
  </w:style>
  <w:style w:type="character" w:styleId="Strong">
    <w:name w:val="Strong"/>
    <w:basedOn w:val="DefaultParagraphFont"/>
    <w:uiPriority w:val="22"/>
    <w:qFormat/>
    <w:rsid w:val="00433E22"/>
    <w:rPr>
      <w:b/>
      <w:bCs/>
    </w:rPr>
  </w:style>
  <w:style w:type="paragraph" w:styleId="BalloonText">
    <w:name w:val="Balloon Text"/>
    <w:basedOn w:val="Normal"/>
    <w:link w:val="BalloonTextChar"/>
    <w:uiPriority w:val="99"/>
    <w:semiHidden/>
    <w:unhideWhenUsed/>
    <w:rsid w:val="0043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E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5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1715</Words>
  <Characters>9780</Characters>
  <Application>Microsoft Office Word</Application>
  <DocSecurity>0</DocSecurity>
  <Lines>81</Lines>
  <Paragraphs>22</Paragraphs>
  <ScaleCrop>false</ScaleCrop>
  <Company/>
  <LinksUpToDate>false</LinksUpToDate>
  <CharactersWithSpaces>11473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2014-10-09T11:54:00Z</dcterms:created>
  <dcterms:modified xsi:type="dcterms:W3CDTF">2014-10-09T11:56:00Z</dcterms:modified>
</cp:coreProperties>
</file>