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E8" w:rsidRPr="00EF57D0" w:rsidRDefault="00C44CE3" w:rsidP="00C44CE3">
      <w:pPr>
        <w:pStyle w:val="Title"/>
        <w:rPr>
          <w:rFonts w:cs="Aharoni"/>
          <w:b/>
          <w:bCs/>
          <w:i/>
          <w:iCs/>
        </w:rPr>
      </w:pPr>
      <w:r w:rsidRPr="00EF57D0">
        <w:rPr>
          <w:rFonts w:cs="Aharoni"/>
          <w:b/>
          <w:bCs/>
          <w:i/>
          <w:iCs/>
        </w:rPr>
        <w:t>DISTRACTION OSTEOGENESIS</w:t>
      </w:r>
      <w:r w:rsidR="00EF57D0" w:rsidRPr="00EF57D0">
        <w:rPr>
          <w:rFonts w:cs="Aharoni"/>
          <w:b/>
          <w:bCs/>
          <w:i/>
          <w:iCs/>
        </w:rPr>
        <w:t xml:space="preserve"> (DO)</w:t>
      </w:r>
    </w:p>
    <w:p w:rsidR="00E2760C" w:rsidRPr="003C2B97" w:rsidRDefault="00E2760C" w:rsidP="003C2B97">
      <w:pPr>
        <w:pStyle w:val="Heading1"/>
        <w:numPr>
          <w:ilvl w:val="0"/>
          <w:numId w:val="6"/>
        </w:numPr>
        <w:rPr>
          <w:sz w:val="32"/>
          <w:szCs w:val="32"/>
          <w:u w:val="single"/>
        </w:rPr>
      </w:pPr>
      <w:r w:rsidRPr="003C2B97">
        <w:rPr>
          <w:sz w:val="32"/>
          <w:szCs w:val="32"/>
          <w:u w:val="single"/>
        </w:rPr>
        <w:t xml:space="preserve">History of </w:t>
      </w:r>
      <w:proofErr w:type="gramStart"/>
      <w:r w:rsidRPr="003C2B97">
        <w:rPr>
          <w:sz w:val="32"/>
          <w:szCs w:val="32"/>
          <w:u w:val="single"/>
        </w:rPr>
        <w:t>DO :</w:t>
      </w:r>
      <w:proofErr w:type="gramEnd"/>
    </w:p>
    <w:p w:rsidR="00E2760C" w:rsidRPr="003C2B97" w:rsidRDefault="001B54C4" w:rsidP="001B54C4">
      <w:pPr>
        <w:rPr>
          <w:sz w:val="24"/>
          <w:szCs w:val="24"/>
        </w:rPr>
      </w:pPr>
      <w:r w:rsidRPr="003C2B97">
        <w:rPr>
          <w:sz w:val="24"/>
          <w:szCs w:val="24"/>
        </w:rPr>
        <w:t>The concept of distraction is not new</w:t>
      </w:r>
      <w:r w:rsidR="00E2760C" w:rsidRPr="003C2B97">
        <w:rPr>
          <w:sz w:val="24"/>
          <w:szCs w:val="24"/>
        </w:rPr>
        <w:t xml:space="preserve"> </w:t>
      </w:r>
    </w:p>
    <w:p w:rsidR="00E2760C" w:rsidRPr="003C2B97" w:rsidRDefault="00E2760C" w:rsidP="00E2760C">
      <w:pPr>
        <w:rPr>
          <w:sz w:val="24"/>
          <w:szCs w:val="24"/>
        </w:rPr>
      </w:pPr>
      <w:r w:rsidRPr="003C2B97">
        <w:rPr>
          <w:sz w:val="24"/>
          <w:szCs w:val="24"/>
        </w:rPr>
        <w:t xml:space="preserve">- </w:t>
      </w:r>
      <w:proofErr w:type="gramStart"/>
      <w:r w:rsidRPr="003C2B97">
        <w:rPr>
          <w:b/>
          <w:bCs/>
          <w:color w:val="FF0000"/>
          <w:sz w:val="28"/>
          <w:szCs w:val="28"/>
          <w:u w:val="single"/>
        </w:rPr>
        <w:t>Hippocrates</w:t>
      </w:r>
      <w:r w:rsidRPr="003C2B97">
        <w:rPr>
          <w:sz w:val="24"/>
          <w:szCs w:val="24"/>
        </w:rPr>
        <w:t xml:space="preserve"> </w:t>
      </w:r>
      <w:r w:rsidR="001B54C4" w:rsidRPr="003C2B97">
        <w:rPr>
          <w:sz w:val="24"/>
          <w:szCs w:val="24"/>
        </w:rPr>
        <w:t>,</w:t>
      </w:r>
      <w:proofErr w:type="gramEnd"/>
      <w:r w:rsidR="001B54C4" w:rsidRPr="003C2B97">
        <w:rPr>
          <w:sz w:val="24"/>
          <w:szCs w:val="24"/>
        </w:rPr>
        <w:t xml:space="preserve"> the first one who talked about it , he used an external device to apply traction to a</w:t>
      </w:r>
      <w:r w:rsidR="00EF57D0">
        <w:rPr>
          <w:sz w:val="24"/>
          <w:szCs w:val="24"/>
        </w:rPr>
        <w:t xml:space="preserve"> </w:t>
      </w:r>
      <w:r w:rsidR="001B54C4" w:rsidRPr="003C2B97">
        <w:rPr>
          <w:sz w:val="24"/>
          <w:szCs w:val="24"/>
        </w:rPr>
        <w:t>fractured and shortened leg .</w:t>
      </w:r>
    </w:p>
    <w:p w:rsidR="00E2760C" w:rsidRPr="003C2B97" w:rsidRDefault="00E2760C" w:rsidP="00E2760C">
      <w:pPr>
        <w:rPr>
          <w:sz w:val="24"/>
          <w:szCs w:val="24"/>
          <w:lang w:bidi="ar-JO"/>
        </w:rPr>
      </w:pPr>
      <w:r w:rsidRPr="003C2B97">
        <w:rPr>
          <w:sz w:val="24"/>
          <w:szCs w:val="24"/>
        </w:rPr>
        <w:t xml:space="preserve">- </w:t>
      </w:r>
      <w:r w:rsidRPr="003C2B97">
        <w:rPr>
          <w:b/>
          <w:bCs/>
          <w:color w:val="FF0000"/>
          <w:sz w:val="28"/>
          <w:szCs w:val="28"/>
          <w:u w:val="single"/>
        </w:rPr>
        <w:t xml:space="preserve">Gavril </w:t>
      </w:r>
      <w:proofErr w:type="spellStart"/>
      <w:proofErr w:type="gramStart"/>
      <w:r w:rsidRPr="003C2B97">
        <w:rPr>
          <w:b/>
          <w:bCs/>
          <w:color w:val="FF0000"/>
          <w:sz w:val="28"/>
          <w:szCs w:val="28"/>
          <w:u w:val="single"/>
        </w:rPr>
        <w:t>lizarov</w:t>
      </w:r>
      <w:proofErr w:type="spellEnd"/>
      <w:r w:rsidR="001B54C4" w:rsidRPr="003C2B97">
        <w:rPr>
          <w:sz w:val="28"/>
          <w:szCs w:val="28"/>
        </w:rPr>
        <w:t xml:space="preserve"> </w:t>
      </w:r>
      <w:r w:rsidR="001B54C4" w:rsidRPr="003C2B97">
        <w:rPr>
          <w:sz w:val="24"/>
          <w:szCs w:val="24"/>
        </w:rPr>
        <w:t>,</w:t>
      </w:r>
      <w:proofErr w:type="gramEnd"/>
      <w:r w:rsidR="001B54C4" w:rsidRPr="003C2B97">
        <w:rPr>
          <w:sz w:val="24"/>
          <w:szCs w:val="24"/>
        </w:rPr>
        <w:t xml:space="preserve"> a Russian surgeon, developed the concept of correcting bone deficiencies in 1950’s , the result of his work was not widely disseminated to the rest of the world until the late 1970’s and early 1980’s . </w:t>
      </w:r>
      <w:proofErr w:type="gramStart"/>
      <w:r w:rsidR="001B54C4" w:rsidRPr="003C2B97">
        <w:rPr>
          <w:sz w:val="24"/>
          <w:szCs w:val="24"/>
        </w:rPr>
        <w:t>since</w:t>
      </w:r>
      <w:proofErr w:type="gramEnd"/>
      <w:r w:rsidR="001B54C4" w:rsidRPr="003C2B97">
        <w:rPr>
          <w:sz w:val="24"/>
          <w:szCs w:val="24"/>
        </w:rPr>
        <w:t xml:space="preserve"> that time the application of these principles has extended to all forms of orthopedic correction (</w:t>
      </w:r>
      <w:r w:rsidR="001B54C4" w:rsidRPr="003C2B97">
        <w:rPr>
          <w:rFonts w:hint="cs"/>
          <w:sz w:val="24"/>
          <w:szCs w:val="24"/>
          <w:rtl/>
          <w:lang w:bidi="ar-JO"/>
        </w:rPr>
        <w:t>موضة</w:t>
      </w:r>
      <w:r w:rsidR="001B54C4" w:rsidRPr="003C2B97">
        <w:rPr>
          <w:sz w:val="24"/>
          <w:szCs w:val="24"/>
          <w:lang w:bidi="ar-JO"/>
        </w:rPr>
        <w:t>).</w:t>
      </w:r>
    </w:p>
    <w:p w:rsidR="003C2B97" w:rsidRPr="003C2B97" w:rsidRDefault="001B54C4" w:rsidP="00D7382D">
      <w:pPr>
        <w:rPr>
          <w:sz w:val="24"/>
          <w:szCs w:val="24"/>
          <w:lang w:bidi="ar-JO"/>
        </w:rPr>
      </w:pPr>
      <w:r w:rsidRPr="003C2B97">
        <w:rPr>
          <w:sz w:val="24"/>
          <w:szCs w:val="24"/>
          <w:lang w:bidi="ar-JO"/>
        </w:rPr>
        <w:t xml:space="preserve">He did </w:t>
      </w:r>
      <w:proofErr w:type="spellStart"/>
      <w:r w:rsidRPr="003C2B97">
        <w:rPr>
          <w:sz w:val="24"/>
          <w:szCs w:val="24"/>
          <w:lang w:bidi="ar-JO"/>
        </w:rPr>
        <w:t>osteotomy</w:t>
      </w:r>
      <w:proofErr w:type="spellEnd"/>
      <w:r w:rsidRPr="003C2B97">
        <w:rPr>
          <w:sz w:val="24"/>
          <w:szCs w:val="24"/>
          <w:lang w:bidi="ar-JO"/>
        </w:rPr>
        <w:t xml:space="preserve"> (cut) in the bones and apply external </w:t>
      </w:r>
      <w:proofErr w:type="spellStart"/>
      <w:r w:rsidRPr="003C2B97">
        <w:rPr>
          <w:sz w:val="24"/>
          <w:szCs w:val="24"/>
          <w:lang w:bidi="ar-JO"/>
        </w:rPr>
        <w:t>distractor</w:t>
      </w:r>
      <w:proofErr w:type="spellEnd"/>
      <w:r w:rsidRPr="003C2B97">
        <w:rPr>
          <w:sz w:val="24"/>
          <w:szCs w:val="24"/>
          <w:lang w:bidi="ar-JO"/>
        </w:rPr>
        <w:t xml:space="preserve"> on both ends, move them </w:t>
      </w:r>
      <w:r w:rsidR="00D7382D" w:rsidRPr="003C2B97">
        <w:rPr>
          <w:sz w:val="24"/>
          <w:szCs w:val="24"/>
          <w:lang w:bidi="ar-JO"/>
        </w:rPr>
        <w:t>by a</w:t>
      </w:r>
      <w:r w:rsidRPr="003C2B97">
        <w:rPr>
          <w:sz w:val="24"/>
          <w:szCs w:val="24"/>
          <w:lang w:bidi="ar-JO"/>
        </w:rPr>
        <w:t xml:space="preserve"> key in a slow </w:t>
      </w:r>
      <w:r w:rsidR="00D7382D" w:rsidRPr="003C2B97">
        <w:rPr>
          <w:sz w:val="24"/>
          <w:szCs w:val="24"/>
          <w:lang w:bidi="ar-JO"/>
        </w:rPr>
        <w:t>rate,</w:t>
      </w:r>
      <w:r w:rsidRPr="003C2B97">
        <w:rPr>
          <w:sz w:val="24"/>
          <w:szCs w:val="24"/>
          <w:lang w:bidi="ar-JO"/>
        </w:rPr>
        <w:t xml:space="preserve"> and he discovered that this slow motion will stimulate bone formation between the two ends</w:t>
      </w:r>
    </w:p>
    <w:p w:rsidR="00C44CE3" w:rsidRPr="003C2B97" w:rsidRDefault="00E2760C" w:rsidP="003C2B97">
      <w:pPr>
        <w:pStyle w:val="Heading1"/>
        <w:numPr>
          <w:ilvl w:val="0"/>
          <w:numId w:val="7"/>
        </w:numPr>
        <w:rPr>
          <w:sz w:val="32"/>
          <w:szCs w:val="32"/>
          <w:u w:val="single"/>
        </w:rPr>
      </w:pPr>
      <w:r w:rsidRPr="003C2B97">
        <w:rPr>
          <w:sz w:val="32"/>
          <w:szCs w:val="32"/>
          <w:u w:val="single"/>
        </w:rPr>
        <w:t xml:space="preserve">Principle of </w:t>
      </w:r>
      <w:proofErr w:type="gramStart"/>
      <w:r w:rsidRPr="003C2B97">
        <w:rPr>
          <w:sz w:val="32"/>
          <w:szCs w:val="32"/>
          <w:u w:val="single"/>
        </w:rPr>
        <w:t>DO :</w:t>
      </w:r>
      <w:proofErr w:type="gramEnd"/>
    </w:p>
    <w:p w:rsidR="00E2760C" w:rsidRPr="003C2B97" w:rsidRDefault="00E2760C" w:rsidP="00E2760C">
      <w:pPr>
        <w:rPr>
          <w:sz w:val="24"/>
          <w:szCs w:val="24"/>
        </w:rPr>
      </w:pPr>
      <w:r w:rsidRPr="003C2B97">
        <w:rPr>
          <w:sz w:val="24"/>
          <w:szCs w:val="24"/>
        </w:rPr>
        <w:t xml:space="preserve">Cutting an </w:t>
      </w:r>
      <w:proofErr w:type="spellStart"/>
      <w:r w:rsidRPr="003C2B97">
        <w:rPr>
          <w:sz w:val="24"/>
          <w:szCs w:val="24"/>
        </w:rPr>
        <w:t>osteotomy</w:t>
      </w:r>
      <w:proofErr w:type="spellEnd"/>
      <w:r w:rsidRPr="003C2B97">
        <w:rPr>
          <w:sz w:val="24"/>
          <w:szCs w:val="24"/>
        </w:rPr>
        <w:t xml:space="preserve"> to </w:t>
      </w:r>
      <w:r w:rsidRPr="003C2B97">
        <w:rPr>
          <w:sz w:val="24"/>
          <w:szCs w:val="24"/>
          <w:u w:val="single"/>
        </w:rPr>
        <w:t>separate</w:t>
      </w:r>
      <w:r w:rsidRPr="003C2B97">
        <w:rPr>
          <w:sz w:val="24"/>
          <w:szCs w:val="24"/>
        </w:rPr>
        <w:t xml:space="preserve"> bone throug</w:t>
      </w:r>
      <w:r w:rsidR="003C2B97" w:rsidRPr="003C2B97">
        <w:rPr>
          <w:sz w:val="24"/>
          <w:szCs w:val="24"/>
        </w:rPr>
        <w:t>h an appliance in a slow rate produces</w:t>
      </w:r>
      <w:r w:rsidRPr="003C2B97">
        <w:rPr>
          <w:sz w:val="24"/>
          <w:szCs w:val="24"/>
        </w:rPr>
        <w:t xml:space="preserve"> Gradual tension placed on the distracting bones &gt;&gt; blood clot and granulation tissue will form &gt;&gt; produce</w:t>
      </w:r>
      <w:r w:rsidR="003C2B97" w:rsidRPr="003C2B97">
        <w:rPr>
          <w:sz w:val="24"/>
          <w:szCs w:val="24"/>
        </w:rPr>
        <w:t>s</w:t>
      </w:r>
      <w:r w:rsidRPr="003C2B97">
        <w:rPr>
          <w:sz w:val="24"/>
          <w:szCs w:val="24"/>
        </w:rPr>
        <w:t xml:space="preserve"> continuous bone </w:t>
      </w:r>
      <w:proofErr w:type="gramStart"/>
      <w:r w:rsidRPr="003C2B97">
        <w:rPr>
          <w:sz w:val="24"/>
          <w:szCs w:val="24"/>
        </w:rPr>
        <w:t>formation .</w:t>
      </w:r>
      <w:proofErr w:type="gramEnd"/>
    </w:p>
    <w:p w:rsidR="00E2760C" w:rsidRPr="003C2B97" w:rsidRDefault="00E2760C" w:rsidP="00E2760C">
      <w:pPr>
        <w:rPr>
          <w:sz w:val="24"/>
          <w:szCs w:val="24"/>
        </w:rPr>
      </w:pPr>
      <w:r w:rsidRPr="003C2B97">
        <w:rPr>
          <w:sz w:val="24"/>
          <w:szCs w:val="24"/>
        </w:rPr>
        <w:t>And EV</w:t>
      </w:r>
      <w:r w:rsidR="003C2B97" w:rsidRPr="003C2B97">
        <w:rPr>
          <w:sz w:val="24"/>
          <w:szCs w:val="24"/>
        </w:rPr>
        <w:t>EN the surrounding tissues appears to adapt to this gradual tension, producing adaptive changes in all surrounding tissues</w:t>
      </w:r>
      <w:r w:rsidRPr="003C2B97">
        <w:rPr>
          <w:sz w:val="24"/>
          <w:szCs w:val="24"/>
        </w:rPr>
        <w:t xml:space="preserve"> </w:t>
      </w:r>
      <w:proofErr w:type="gramStart"/>
      <w:r w:rsidRPr="003C2B97">
        <w:rPr>
          <w:sz w:val="24"/>
          <w:szCs w:val="24"/>
        </w:rPr>
        <w:t xml:space="preserve">( </w:t>
      </w:r>
      <w:proofErr w:type="spellStart"/>
      <w:r w:rsidRPr="003C2B97">
        <w:rPr>
          <w:sz w:val="24"/>
          <w:szCs w:val="24"/>
        </w:rPr>
        <w:t>skin,muscles,nerves,cartilage,tendon</w:t>
      </w:r>
      <w:proofErr w:type="spellEnd"/>
      <w:proofErr w:type="gramEnd"/>
      <w:r w:rsidRPr="003C2B97">
        <w:rPr>
          <w:sz w:val="24"/>
          <w:szCs w:val="24"/>
        </w:rPr>
        <w:t xml:space="preserve"> …etc) and this is the KEY ELEMENT why it is useful .</w:t>
      </w:r>
    </w:p>
    <w:p w:rsidR="00C44CE3" w:rsidRPr="003C2B97" w:rsidRDefault="00C44CE3" w:rsidP="003C2B97">
      <w:pPr>
        <w:pStyle w:val="Heading1"/>
        <w:numPr>
          <w:ilvl w:val="0"/>
          <w:numId w:val="8"/>
        </w:numPr>
        <w:rPr>
          <w:sz w:val="32"/>
          <w:szCs w:val="32"/>
          <w:u w:val="single"/>
        </w:rPr>
      </w:pPr>
      <w:r w:rsidRPr="003C2B97">
        <w:rPr>
          <w:sz w:val="32"/>
          <w:szCs w:val="32"/>
          <w:u w:val="single"/>
        </w:rPr>
        <w:t>Advantages</w:t>
      </w:r>
      <w:r w:rsidR="003C2B97" w:rsidRPr="003C2B97">
        <w:rPr>
          <w:sz w:val="32"/>
          <w:szCs w:val="32"/>
          <w:u w:val="single"/>
        </w:rPr>
        <w:t xml:space="preserve"> of </w:t>
      </w:r>
      <w:proofErr w:type="gramStart"/>
      <w:r w:rsidR="003C2B97" w:rsidRPr="003C2B97">
        <w:rPr>
          <w:sz w:val="32"/>
          <w:szCs w:val="32"/>
          <w:u w:val="single"/>
        </w:rPr>
        <w:t>DO</w:t>
      </w:r>
      <w:r w:rsidRPr="003C2B97">
        <w:rPr>
          <w:sz w:val="32"/>
          <w:szCs w:val="32"/>
          <w:u w:val="single"/>
        </w:rPr>
        <w:t xml:space="preserve"> :</w:t>
      </w:r>
      <w:proofErr w:type="gramEnd"/>
    </w:p>
    <w:p w:rsidR="00C44CE3" w:rsidRPr="003C2B97" w:rsidRDefault="00C44CE3" w:rsidP="00C44C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2B97">
        <w:rPr>
          <w:sz w:val="24"/>
          <w:szCs w:val="24"/>
        </w:rPr>
        <w:t xml:space="preserve">Produce large skeletal movements (in </w:t>
      </w:r>
      <w:r w:rsidR="00D7382D" w:rsidRPr="003C2B97">
        <w:rPr>
          <w:sz w:val="24"/>
          <w:szCs w:val="24"/>
        </w:rPr>
        <w:t>Centimeters)</w:t>
      </w:r>
      <w:r w:rsidRPr="003C2B97">
        <w:rPr>
          <w:sz w:val="24"/>
          <w:szCs w:val="24"/>
        </w:rPr>
        <w:t xml:space="preserve"> which sometimes cannot be achieved by one stage </w:t>
      </w:r>
      <w:proofErr w:type="gramStart"/>
      <w:r w:rsidRPr="003C2B97">
        <w:rPr>
          <w:sz w:val="24"/>
          <w:szCs w:val="24"/>
        </w:rPr>
        <w:t>surgery .</w:t>
      </w:r>
      <w:proofErr w:type="gramEnd"/>
    </w:p>
    <w:p w:rsidR="00C44CE3" w:rsidRPr="003C2B97" w:rsidRDefault="00C44CE3" w:rsidP="00C44C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2B97">
        <w:rPr>
          <w:sz w:val="24"/>
          <w:szCs w:val="24"/>
        </w:rPr>
        <w:t xml:space="preserve">Eliminate the need for bone graft &amp; associated secondary surgical </w:t>
      </w:r>
      <w:proofErr w:type="gramStart"/>
      <w:r w:rsidRPr="003C2B97">
        <w:rPr>
          <w:sz w:val="24"/>
          <w:szCs w:val="24"/>
        </w:rPr>
        <w:t>site .</w:t>
      </w:r>
      <w:proofErr w:type="gramEnd"/>
    </w:p>
    <w:p w:rsidR="00C44CE3" w:rsidRPr="003C2B97" w:rsidRDefault="00C44CE3" w:rsidP="00C44C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2B97">
        <w:rPr>
          <w:sz w:val="24"/>
          <w:szCs w:val="24"/>
        </w:rPr>
        <w:t xml:space="preserve"> Better long term stability &amp; changes of relapse become minimal.</w:t>
      </w:r>
    </w:p>
    <w:p w:rsidR="00C44CE3" w:rsidRPr="003C2B97" w:rsidRDefault="00C44CE3" w:rsidP="00C44C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2B97">
        <w:rPr>
          <w:sz w:val="24"/>
          <w:szCs w:val="24"/>
        </w:rPr>
        <w:t>Less trauma to TMJ , because when you do a gradual movements you allow the adjacent structures to adapt to these movements</w:t>
      </w:r>
    </w:p>
    <w:p w:rsidR="00C44CE3" w:rsidRPr="003C2B97" w:rsidRDefault="00C44CE3" w:rsidP="00C44C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2B97">
        <w:rPr>
          <w:sz w:val="24"/>
          <w:szCs w:val="24"/>
        </w:rPr>
        <w:t xml:space="preserve">Decrease </w:t>
      </w:r>
      <w:proofErr w:type="spellStart"/>
      <w:r w:rsidRPr="003C2B97">
        <w:rPr>
          <w:sz w:val="24"/>
          <w:szCs w:val="24"/>
        </w:rPr>
        <w:t>neurosensory</w:t>
      </w:r>
      <w:proofErr w:type="spellEnd"/>
      <w:r w:rsidRPr="003C2B97">
        <w:rPr>
          <w:sz w:val="24"/>
          <w:szCs w:val="24"/>
        </w:rPr>
        <w:t xml:space="preserve"> loss &gt;&gt; distraction for weeks will allow the nerve to grow and adapt </w:t>
      </w:r>
    </w:p>
    <w:p w:rsidR="00C44CE3" w:rsidRPr="003C2B97" w:rsidRDefault="00C44CE3" w:rsidP="00C44CE3">
      <w:pPr>
        <w:pStyle w:val="ListParagraph"/>
        <w:rPr>
          <w:sz w:val="24"/>
          <w:szCs w:val="24"/>
        </w:rPr>
      </w:pPr>
    </w:p>
    <w:p w:rsidR="00C44CE3" w:rsidRPr="003C2B97" w:rsidRDefault="00C44CE3" w:rsidP="00C44CE3">
      <w:pPr>
        <w:pStyle w:val="ListParagraph"/>
        <w:rPr>
          <w:sz w:val="24"/>
          <w:szCs w:val="24"/>
        </w:rPr>
      </w:pPr>
    </w:p>
    <w:p w:rsidR="00C44CE3" w:rsidRPr="003C2B97" w:rsidRDefault="00C44CE3" w:rsidP="003C2B97">
      <w:pPr>
        <w:pStyle w:val="Heading2"/>
        <w:numPr>
          <w:ilvl w:val="0"/>
          <w:numId w:val="9"/>
        </w:numPr>
        <w:rPr>
          <w:sz w:val="28"/>
          <w:szCs w:val="28"/>
          <w:u w:val="single"/>
        </w:rPr>
      </w:pPr>
      <w:r w:rsidRPr="003C2B97">
        <w:rPr>
          <w:sz w:val="28"/>
          <w:szCs w:val="28"/>
          <w:u w:val="single"/>
        </w:rPr>
        <w:t xml:space="preserve">Disadvantages </w:t>
      </w:r>
      <w:r w:rsidR="003C2B97" w:rsidRPr="003C2B97">
        <w:rPr>
          <w:sz w:val="28"/>
          <w:szCs w:val="28"/>
          <w:u w:val="single"/>
        </w:rPr>
        <w:t>OF DO</w:t>
      </w:r>
      <w:r w:rsidRPr="003C2B97">
        <w:rPr>
          <w:sz w:val="28"/>
          <w:szCs w:val="28"/>
          <w:u w:val="single"/>
        </w:rPr>
        <w:t>:</w:t>
      </w:r>
    </w:p>
    <w:p w:rsidR="00C44CE3" w:rsidRPr="003C2B97" w:rsidRDefault="00C44CE3" w:rsidP="00C44C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2B97">
        <w:rPr>
          <w:sz w:val="24"/>
          <w:szCs w:val="24"/>
        </w:rPr>
        <w:t>Placement &amp; positioning of appliance</w:t>
      </w:r>
      <w:r w:rsidR="0090401E" w:rsidRPr="003C2B97">
        <w:rPr>
          <w:sz w:val="24"/>
          <w:szCs w:val="24"/>
        </w:rPr>
        <w:t xml:space="preserve"> to produce the desired vector of bone movement</w:t>
      </w:r>
      <w:r w:rsidRPr="003C2B97">
        <w:rPr>
          <w:sz w:val="24"/>
          <w:szCs w:val="24"/>
        </w:rPr>
        <w:t xml:space="preserve"> is technique </w:t>
      </w:r>
      <w:proofErr w:type="gramStart"/>
      <w:r w:rsidRPr="003C2B97">
        <w:rPr>
          <w:sz w:val="24"/>
          <w:szCs w:val="24"/>
        </w:rPr>
        <w:t>sensitive .</w:t>
      </w:r>
      <w:proofErr w:type="gramEnd"/>
    </w:p>
    <w:p w:rsidR="00C44CE3" w:rsidRPr="003C2B97" w:rsidRDefault="0090401E" w:rsidP="00C44C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2B97">
        <w:rPr>
          <w:sz w:val="24"/>
          <w:szCs w:val="24"/>
        </w:rPr>
        <w:t>S</w:t>
      </w:r>
      <w:r w:rsidR="00C44CE3" w:rsidRPr="003C2B97">
        <w:rPr>
          <w:sz w:val="24"/>
          <w:szCs w:val="24"/>
        </w:rPr>
        <w:t>ometimes</w:t>
      </w:r>
      <w:r w:rsidRPr="003C2B97">
        <w:rPr>
          <w:sz w:val="24"/>
          <w:szCs w:val="24"/>
        </w:rPr>
        <w:t xml:space="preserve"> less than ideal</w:t>
      </w:r>
      <w:r w:rsidR="00C44CE3" w:rsidRPr="003C2B97">
        <w:rPr>
          <w:sz w:val="24"/>
          <w:szCs w:val="24"/>
        </w:rPr>
        <w:t xml:space="preserve"> </w:t>
      </w:r>
      <w:proofErr w:type="spellStart"/>
      <w:r w:rsidR="00C44CE3" w:rsidRPr="003C2B97">
        <w:rPr>
          <w:sz w:val="24"/>
          <w:szCs w:val="24"/>
        </w:rPr>
        <w:t>occlusal</w:t>
      </w:r>
      <w:proofErr w:type="spellEnd"/>
      <w:r w:rsidR="00C44CE3" w:rsidRPr="003C2B97">
        <w:rPr>
          <w:sz w:val="24"/>
          <w:szCs w:val="24"/>
        </w:rPr>
        <w:t xml:space="preserve"> positioning resulting in discrepancies such as : small open bite &amp; asymmetry </w:t>
      </w:r>
    </w:p>
    <w:p w:rsidR="00C44CE3" w:rsidRPr="003C2B97" w:rsidRDefault="0090401E" w:rsidP="00C44C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2B97">
        <w:rPr>
          <w:sz w:val="24"/>
          <w:szCs w:val="24"/>
        </w:rPr>
        <w:t>Increased  the cost “</w:t>
      </w:r>
      <w:r w:rsidR="00C44CE3" w:rsidRPr="003C2B97">
        <w:rPr>
          <w:sz w:val="24"/>
          <w:szCs w:val="24"/>
        </w:rPr>
        <w:t xml:space="preserve"> </w:t>
      </w:r>
      <w:proofErr w:type="spellStart"/>
      <w:r w:rsidR="00C44CE3" w:rsidRPr="003C2B97">
        <w:rPr>
          <w:sz w:val="24"/>
          <w:szCs w:val="24"/>
        </w:rPr>
        <w:t>distractor</w:t>
      </w:r>
      <w:proofErr w:type="spellEnd"/>
      <w:r w:rsidR="00C44CE3" w:rsidRPr="003C2B97">
        <w:rPr>
          <w:sz w:val="24"/>
          <w:szCs w:val="24"/>
        </w:rPr>
        <w:t xml:space="preserve"> is very expensive </w:t>
      </w:r>
      <w:r w:rsidRPr="003C2B97">
        <w:rPr>
          <w:sz w:val="24"/>
          <w:szCs w:val="24"/>
        </w:rPr>
        <w:t>“ and longer treatment time</w:t>
      </w:r>
    </w:p>
    <w:p w:rsidR="00C44CE3" w:rsidRPr="003C2B97" w:rsidRDefault="00C44CE3" w:rsidP="00C44C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2B97">
        <w:rPr>
          <w:sz w:val="24"/>
          <w:szCs w:val="24"/>
        </w:rPr>
        <w:t xml:space="preserve">the need for two procedure ( placement &amp; removal ) </w:t>
      </w:r>
    </w:p>
    <w:p w:rsidR="00C44CE3" w:rsidRPr="003C2B97" w:rsidRDefault="00E2760C" w:rsidP="00E2760C">
      <w:pPr>
        <w:pStyle w:val="Heading1"/>
        <w:rPr>
          <w:sz w:val="32"/>
          <w:szCs w:val="32"/>
        </w:rPr>
      </w:pPr>
      <w:proofErr w:type="gramStart"/>
      <w:r w:rsidRPr="003C2B97">
        <w:rPr>
          <w:sz w:val="32"/>
          <w:szCs w:val="32"/>
        </w:rPr>
        <w:t>when</w:t>
      </w:r>
      <w:proofErr w:type="gramEnd"/>
      <w:r w:rsidRPr="003C2B97">
        <w:rPr>
          <w:sz w:val="32"/>
          <w:szCs w:val="32"/>
        </w:rPr>
        <w:t xml:space="preserve"> to use a </w:t>
      </w:r>
      <w:proofErr w:type="spellStart"/>
      <w:r w:rsidRPr="003C2B97">
        <w:rPr>
          <w:sz w:val="32"/>
          <w:szCs w:val="32"/>
        </w:rPr>
        <w:t>distractor</w:t>
      </w:r>
      <w:proofErr w:type="spellEnd"/>
      <w:r w:rsidRPr="003C2B97">
        <w:rPr>
          <w:sz w:val="32"/>
          <w:szCs w:val="32"/>
        </w:rPr>
        <w:t xml:space="preserve"> in craniofacial region ?!</w:t>
      </w:r>
    </w:p>
    <w:p w:rsidR="00E2760C" w:rsidRPr="003C2B97" w:rsidRDefault="00E2760C" w:rsidP="00E2760C">
      <w:pPr>
        <w:rPr>
          <w:sz w:val="24"/>
          <w:szCs w:val="24"/>
        </w:rPr>
      </w:pPr>
      <w:proofErr w:type="gramStart"/>
      <w:r w:rsidRPr="003C2B97">
        <w:rPr>
          <w:sz w:val="24"/>
          <w:szCs w:val="24"/>
        </w:rPr>
        <w:t>when</w:t>
      </w:r>
      <w:proofErr w:type="gramEnd"/>
      <w:r w:rsidRPr="003C2B97">
        <w:rPr>
          <w:sz w:val="24"/>
          <w:szCs w:val="24"/>
        </w:rPr>
        <w:t xml:space="preserve"> you have BIG bones &amp; BIG movements &gt;&gt; the BEST option is to use a </w:t>
      </w:r>
      <w:proofErr w:type="spellStart"/>
      <w:r w:rsidRPr="003C2B97">
        <w:rPr>
          <w:sz w:val="24"/>
          <w:szCs w:val="24"/>
        </w:rPr>
        <w:t>distractor</w:t>
      </w:r>
      <w:proofErr w:type="spellEnd"/>
      <w:r w:rsidRPr="003C2B97">
        <w:rPr>
          <w:sz w:val="24"/>
          <w:szCs w:val="24"/>
        </w:rPr>
        <w:t xml:space="preserve"> </w:t>
      </w:r>
    </w:p>
    <w:p w:rsidR="00E2760C" w:rsidRPr="003C2B97" w:rsidRDefault="00E2760C" w:rsidP="003C2B97">
      <w:pPr>
        <w:pStyle w:val="Heading2"/>
        <w:numPr>
          <w:ilvl w:val="0"/>
          <w:numId w:val="10"/>
        </w:numPr>
        <w:rPr>
          <w:sz w:val="28"/>
          <w:szCs w:val="28"/>
          <w:u w:val="single"/>
        </w:rPr>
      </w:pPr>
      <w:r w:rsidRPr="003C2B97">
        <w:rPr>
          <w:sz w:val="28"/>
          <w:szCs w:val="28"/>
          <w:u w:val="single"/>
        </w:rPr>
        <w:t xml:space="preserve">STAGES </w:t>
      </w:r>
      <w:proofErr w:type="gramStart"/>
      <w:r w:rsidR="003C2B97" w:rsidRPr="003C2B97">
        <w:rPr>
          <w:sz w:val="28"/>
          <w:szCs w:val="28"/>
          <w:u w:val="single"/>
        </w:rPr>
        <w:t>Of</w:t>
      </w:r>
      <w:proofErr w:type="gramEnd"/>
      <w:r w:rsidR="003C2B97" w:rsidRPr="003C2B97">
        <w:rPr>
          <w:sz w:val="28"/>
          <w:szCs w:val="28"/>
          <w:u w:val="single"/>
        </w:rPr>
        <w:t xml:space="preserve"> DO</w:t>
      </w:r>
      <w:r w:rsidRPr="003C2B97">
        <w:rPr>
          <w:sz w:val="28"/>
          <w:szCs w:val="28"/>
          <w:u w:val="single"/>
        </w:rPr>
        <w:t>:</w:t>
      </w:r>
    </w:p>
    <w:p w:rsidR="00E2760C" w:rsidRPr="003C2B97" w:rsidRDefault="00E2760C" w:rsidP="00E2760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proofErr w:type="gramStart"/>
      <w:r w:rsidRPr="003C2B97">
        <w:rPr>
          <w:b/>
          <w:bCs/>
          <w:sz w:val="24"/>
          <w:szCs w:val="24"/>
        </w:rPr>
        <w:t>osteotomy</w:t>
      </w:r>
      <w:proofErr w:type="spellEnd"/>
      <w:proofErr w:type="gramEnd"/>
      <w:r w:rsidRPr="003C2B97">
        <w:rPr>
          <w:sz w:val="24"/>
          <w:szCs w:val="24"/>
        </w:rPr>
        <w:t xml:space="preserve"> &amp; placement of appliance .</w:t>
      </w:r>
    </w:p>
    <w:p w:rsidR="00E2760C" w:rsidRPr="003C2B97" w:rsidRDefault="00E2760C" w:rsidP="00E2760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 w:rsidRPr="003C2B97">
        <w:rPr>
          <w:b/>
          <w:bCs/>
          <w:sz w:val="24"/>
          <w:szCs w:val="24"/>
        </w:rPr>
        <w:t>latency</w:t>
      </w:r>
      <w:proofErr w:type="gramEnd"/>
      <w:r w:rsidRPr="003C2B97">
        <w:rPr>
          <w:b/>
          <w:bCs/>
          <w:sz w:val="24"/>
          <w:szCs w:val="24"/>
        </w:rPr>
        <w:t xml:space="preserve"> period</w:t>
      </w:r>
      <w:r w:rsidRPr="003C2B97">
        <w:rPr>
          <w:sz w:val="24"/>
          <w:szCs w:val="24"/>
        </w:rPr>
        <w:t xml:space="preserve"> of 7 days .</w:t>
      </w:r>
      <w:r w:rsidR="0090401E" w:rsidRPr="003C2B97">
        <w:rPr>
          <w:sz w:val="24"/>
          <w:szCs w:val="24"/>
        </w:rPr>
        <w:t xml:space="preserve"> </w:t>
      </w:r>
    </w:p>
    <w:p w:rsidR="0090401E" w:rsidRPr="003C2B97" w:rsidRDefault="00D7382D" w:rsidP="0090401E">
      <w:pPr>
        <w:pStyle w:val="ListParagraph"/>
        <w:rPr>
          <w:sz w:val="24"/>
          <w:szCs w:val="24"/>
        </w:rPr>
      </w:pPr>
      <w:r w:rsidRPr="003C2B97">
        <w:rPr>
          <w:sz w:val="24"/>
          <w:szCs w:val="24"/>
        </w:rPr>
        <w:t>To</w:t>
      </w:r>
      <w:r w:rsidR="0090401E" w:rsidRPr="003C2B97">
        <w:rPr>
          <w:sz w:val="24"/>
          <w:szCs w:val="24"/>
        </w:rPr>
        <w:t xml:space="preserve"> allow granulation tissue to take </w:t>
      </w:r>
      <w:proofErr w:type="gramStart"/>
      <w:r w:rsidR="0090401E" w:rsidRPr="003C2B97">
        <w:rPr>
          <w:sz w:val="24"/>
          <w:szCs w:val="24"/>
        </w:rPr>
        <w:t>place ,</w:t>
      </w:r>
      <w:proofErr w:type="gramEnd"/>
      <w:r w:rsidR="0090401E" w:rsidRPr="003C2B97">
        <w:rPr>
          <w:sz w:val="24"/>
          <w:szCs w:val="24"/>
        </w:rPr>
        <w:t xml:space="preserve"> during this time the appliance is not activated </w:t>
      </w:r>
    </w:p>
    <w:p w:rsidR="0090401E" w:rsidRPr="003C2B97" w:rsidRDefault="0090401E" w:rsidP="0090401E">
      <w:pPr>
        <w:pStyle w:val="ListParagraph"/>
        <w:rPr>
          <w:sz w:val="24"/>
          <w:szCs w:val="24"/>
        </w:rPr>
      </w:pPr>
    </w:p>
    <w:p w:rsidR="00E2760C" w:rsidRPr="003C2B97" w:rsidRDefault="00682CD7" w:rsidP="00E276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C2B97">
        <w:rPr>
          <w:b/>
          <w:bCs/>
          <w:sz w:val="24"/>
          <w:szCs w:val="24"/>
        </w:rPr>
        <w:t xml:space="preserve">distraction </w:t>
      </w:r>
      <w:r w:rsidR="0090401E" w:rsidRPr="003C2B97">
        <w:rPr>
          <w:b/>
          <w:bCs/>
          <w:sz w:val="24"/>
          <w:szCs w:val="24"/>
        </w:rPr>
        <w:t xml:space="preserve">phase  , </w:t>
      </w:r>
      <w:r w:rsidRPr="003C2B97">
        <w:rPr>
          <w:b/>
          <w:bCs/>
          <w:sz w:val="24"/>
          <w:szCs w:val="24"/>
        </w:rPr>
        <w:t xml:space="preserve">within a rate &amp; </w:t>
      </w:r>
      <w:proofErr w:type="spellStart"/>
      <w:r w:rsidRPr="003C2B97">
        <w:rPr>
          <w:b/>
          <w:bCs/>
          <w:sz w:val="24"/>
          <w:szCs w:val="24"/>
        </w:rPr>
        <w:t>rythym</w:t>
      </w:r>
      <w:proofErr w:type="spellEnd"/>
      <w:r w:rsidRPr="003C2B97">
        <w:rPr>
          <w:sz w:val="24"/>
          <w:szCs w:val="24"/>
        </w:rPr>
        <w:t xml:space="preserve"> of 1 mm per day completed by activation of the appliance 0.5 mm twice daily </w:t>
      </w:r>
      <w:r w:rsidR="0090401E" w:rsidRPr="003C2B97">
        <w:rPr>
          <w:sz w:val="24"/>
          <w:szCs w:val="24"/>
        </w:rPr>
        <w:t>,</w:t>
      </w:r>
    </w:p>
    <w:p w:rsidR="0090401E" w:rsidRPr="003C2B97" w:rsidRDefault="0090401E" w:rsidP="0090401E">
      <w:pPr>
        <w:pStyle w:val="ListParagraph"/>
      </w:pPr>
      <w:r w:rsidRPr="003C2B97">
        <w:t xml:space="preserve">* </w:t>
      </w:r>
      <w:proofErr w:type="gramStart"/>
      <w:r w:rsidRPr="003C2B97">
        <w:t>rate</w:t>
      </w:r>
      <w:proofErr w:type="gramEnd"/>
      <w:r w:rsidRPr="003C2B97">
        <w:t xml:space="preserve"> of distraction : the amount of activation per day</w:t>
      </w:r>
    </w:p>
    <w:p w:rsidR="0090401E" w:rsidRPr="003C2B97" w:rsidRDefault="0090401E" w:rsidP="0090401E">
      <w:pPr>
        <w:pStyle w:val="ListParagraph"/>
      </w:pPr>
      <w:r w:rsidRPr="003C2B97">
        <w:t>*</w:t>
      </w:r>
      <w:proofErr w:type="gramStart"/>
      <w:r w:rsidRPr="003C2B97">
        <w:t>rhythm :</w:t>
      </w:r>
      <w:proofErr w:type="gramEnd"/>
      <w:r w:rsidRPr="003C2B97">
        <w:t xml:space="preserve"> the timing of appliance activation each day </w:t>
      </w:r>
    </w:p>
    <w:p w:rsidR="00682CD7" w:rsidRDefault="00EF57D0" w:rsidP="00EF57D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 w:rsidRPr="003C2B97">
        <w:rPr>
          <w:b/>
          <w:bCs/>
          <w:sz w:val="24"/>
          <w:szCs w:val="24"/>
        </w:rPr>
        <w:t>consolidation</w:t>
      </w:r>
      <w:proofErr w:type="gramEnd"/>
      <w:r w:rsidRPr="003C2B97">
        <w:rPr>
          <w:b/>
          <w:bCs/>
          <w:sz w:val="24"/>
          <w:szCs w:val="24"/>
        </w:rPr>
        <w:t xml:space="preserve"> phase</w:t>
      </w:r>
      <w:r w:rsidRPr="003C2B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,</w:t>
      </w:r>
      <w:r w:rsidR="00682CD7" w:rsidRPr="003C2B97">
        <w:rPr>
          <w:sz w:val="24"/>
          <w:szCs w:val="24"/>
        </w:rPr>
        <w:t xml:space="preserve">once distraction is completed , the appliance is left for the </w:t>
      </w:r>
      <w:r>
        <w:rPr>
          <w:sz w:val="24"/>
          <w:szCs w:val="24"/>
        </w:rPr>
        <w:t>Consolidation phase</w:t>
      </w:r>
      <w:r w:rsidR="00682CD7" w:rsidRPr="003C2B97">
        <w:rPr>
          <w:sz w:val="24"/>
          <w:szCs w:val="24"/>
        </w:rPr>
        <w:t xml:space="preserve"> which is usually 2 or 3 tim</w:t>
      </w:r>
      <w:r w:rsidR="0090401E" w:rsidRPr="003C2B97">
        <w:rPr>
          <w:sz w:val="24"/>
          <w:szCs w:val="24"/>
        </w:rPr>
        <w:t>es the amount of time required , allowing for mineralization of the regenerate bone .</w:t>
      </w:r>
    </w:p>
    <w:p w:rsidR="003C2B97" w:rsidRDefault="003C2B97" w:rsidP="003C2B97">
      <w:pPr>
        <w:pStyle w:val="ListParagraph"/>
        <w:rPr>
          <w:sz w:val="24"/>
          <w:szCs w:val="24"/>
        </w:rPr>
      </w:pPr>
    </w:p>
    <w:p w:rsidR="003C2B97" w:rsidRDefault="00EF57D0" w:rsidP="00D7382D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3354705</wp:posOffset>
            </wp:positionH>
            <wp:positionV relativeFrom="margin">
              <wp:posOffset>6075045</wp:posOffset>
            </wp:positionV>
            <wp:extent cx="2065655" cy="2076450"/>
            <wp:effectExtent l="19050" t="0" r="0" b="0"/>
            <wp:wrapSquare wrapText="bothSides"/>
            <wp:docPr id="2" name="Picture 1" descr="http://www.klsmartin.com/uploads/tx_templavoila/OP_telesc_mand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smartin.com/uploads/tx_templavoila/OP_telesc_mand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DC9">
        <w:rPr>
          <w:rStyle w:val="Heading1Char"/>
        </w:rPr>
        <w:t>T</w:t>
      </w:r>
      <w:r w:rsidR="00F93DC9" w:rsidRPr="00F93DC9">
        <w:rPr>
          <w:rStyle w:val="Heading1Char"/>
        </w:rPr>
        <w:t xml:space="preserve">wo types of </w:t>
      </w:r>
      <w:proofErr w:type="spellStart"/>
      <w:r w:rsidR="00F93DC9">
        <w:rPr>
          <w:rStyle w:val="Heading1Char"/>
        </w:rPr>
        <w:t>distracto</w:t>
      </w:r>
      <w:r w:rsidR="00F93DC9" w:rsidRPr="00F93DC9">
        <w:rPr>
          <w:rStyle w:val="Heading1Char"/>
        </w:rPr>
        <w:t>rs</w:t>
      </w:r>
      <w:proofErr w:type="spellEnd"/>
      <w:r w:rsidR="00F93DC9">
        <w:rPr>
          <w:sz w:val="24"/>
          <w:szCs w:val="24"/>
        </w:rPr>
        <w:t xml:space="preserve"> : </w:t>
      </w:r>
    </w:p>
    <w:p w:rsidR="00F93DC9" w:rsidRDefault="00F93DC9" w:rsidP="00F93DC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intraoral </w:t>
      </w:r>
      <w:proofErr w:type="spellStart"/>
      <w:r>
        <w:rPr>
          <w:sz w:val="24"/>
          <w:szCs w:val="24"/>
        </w:rPr>
        <w:t>distractor</w:t>
      </w:r>
      <w:proofErr w:type="spellEnd"/>
      <w:r>
        <w:rPr>
          <w:sz w:val="24"/>
          <w:szCs w:val="24"/>
        </w:rPr>
        <w:t xml:space="preserve"> </w:t>
      </w:r>
    </w:p>
    <w:p w:rsidR="00F93DC9" w:rsidRDefault="00F93DC9" w:rsidP="00F93DC9">
      <w:pPr>
        <w:rPr>
          <w:sz w:val="24"/>
          <w:szCs w:val="24"/>
        </w:rPr>
      </w:pPr>
    </w:p>
    <w:p w:rsidR="00F93DC9" w:rsidRDefault="00F93DC9" w:rsidP="00F93DC9">
      <w:pPr>
        <w:rPr>
          <w:sz w:val="24"/>
          <w:szCs w:val="24"/>
        </w:rPr>
      </w:pPr>
    </w:p>
    <w:p w:rsidR="00F93DC9" w:rsidRPr="00F93DC9" w:rsidRDefault="00F93DC9" w:rsidP="00F93DC9">
      <w:pPr>
        <w:rPr>
          <w:sz w:val="24"/>
          <w:szCs w:val="24"/>
        </w:rPr>
      </w:pPr>
    </w:p>
    <w:p w:rsidR="00F93DC9" w:rsidRPr="003C2B97" w:rsidRDefault="00EE0987" w:rsidP="00F93DC9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 w:rsidR="00F93DC9">
        <w:rPr>
          <w:sz w:val="24"/>
          <w:szCs w:val="24"/>
        </w:rPr>
        <w:t>xtraoral</w:t>
      </w:r>
      <w:proofErr w:type="spellEnd"/>
      <w:r>
        <w:rPr>
          <w:sz w:val="24"/>
          <w:szCs w:val="24"/>
        </w:rPr>
        <w:t xml:space="preserve"> </w:t>
      </w:r>
      <w:r w:rsidR="00F93DC9">
        <w:rPr>
          <w:sz w:val="24"/>
          <w:szCs w:val="24"/>
        </w:rPr>
        <w:t xml:space="preserve"> </w:t>
      </w:r>
      <w:proofErr w:type="spellStart"/>
      <w:r w:rsidR="00F93DC9">
        <w:rPr>
          <w:sz w:val="24"/>
          <w:szCs w:val="24"/>
        </w:rPr>
        <w:t>distractor</w:t>
      </w:r>
      <w:proofErr w:type="spellEnd"/>
    </w:p>
    <w:p w:rsidR="00EF57D0" w:rsidRDefault="00EF57D0" w:rsidP="0090401E">
      <w:pPr>
        <w:pStyle w:val="ListParagraph"/>
        <w:rPr>
          <w:sz w:val="24"/>
          <w:szCs w:val="24"/>
        </w:rPr>
      </w:pPr>
    </w:p>
    <w:p w:rsidR="00D7382D" w:rsidRDefault="00D7382D" w:rsidP="0090401E">
      <w:pPr>
        <w:pStyle w:val="ListParagraph"/>
        <w:rPr>
          <w:sz w:val="24"/>
          <w:szCs w:val="24"/>
        </w:rPr>
      </w:pPr>
    </w:p>
    <w:p w:rsidR="00D7382D" w:rsidRDefault="00D7382D" w:rsidP="0090401E">
      <w:pPr>
        <w:pStyle w:val="ListParagraph"/>
        <w:rPr>
          <w:sz w:val="24"/>
          <w:szCs w:val="24"/>
        </w:rPr>
      </w:pPr>
    </w:p>
    <w:p w:rsidR="0090401E" w:rsidRDefault="00EE0987" w:rsidP="0090401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</w:t>
      </w:r>
      <w:r w:rsidR="00F93DC9">
        <w:rPr>
          <w:sz w:val="24"/>
          <w:szCs w:val="24"/>
        </w:rPr>
        <w:t xml:space="preserve">he </w:t>
      </w:r>
      <w:r>
        <w:rPr>
          <w:sz w:val="24"/>
          <w:szCs w:val="24"/>
        </w:rPr>
        <w:t>D</w:t>
      </w:r>
      <w:r w:rsidR="00F93DC9">
        <w:rPr>
          <w:sz w:val="24"/>
          <w:szCs w:val="24"/>
        </w:rPr>
        <w:t>r talked about</w:t>
      </w:r>
      <w:r w:rsidR="00F93DC9" w:rsidRPr="00595B48">
        <w:rPr>
          <w:b/>
          <w:bCs/>
          <w:sz w:val="24"/>
          <w:szCs w:val="24"/>
        </w:rPr>
        <w:t xml:space="preserve"> (Hyrax) </w:t>
      </w:r>
      <w:proofErr w:type="gramStart"/>
      <w:r w:rsidR="00F93DC9" w:rsidRPr="00595B48">
        <w:rPr>
          <w:b/>
          <w:bCs/>
          <w:sz w:val="24"/>
          <w:szCs w:val="24"/>
        </w:rPr>
        <w:t xml:space="preserve">APPLIANCE </w:t>
      </w:r>
      <w:r w:rsidR="00F93DC9">
        <w:rPr>
          <w:sz w:val="24"/>
          <w:szCs w:val="24"/>
        </w:rPr>
        <w:t>,</w:t>
      </w:r>
      <w:proofErr w:type="gramEnd"/>
      <w:r w:rsidR="00F93DC9">
        <w:rPr>
          <w:sz w:val="24"/>
          <w:szCs w:val="24"/>
        </w:rPr>
        <w:t xml:space="preserve"> which is a maxillary expansion appliance </w:t>
      </w:r>
    </w:p>
    <w:p w:rsidR="00EF57D0" w:rsidRDefault="00F93DC9" w:rsidP="0090401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In case the patient has severe constriction of </w:t>
      </w:r>
      <w:proofErr w:type="gramStart"/>
      <w:r>
        <w:rPr>
          <w:sz w:val="24"/>
          <w:szCs w:val="24"/>
        </w:rPr>
        <w:t>maxilla ,</w:t>
      </w:r>
      <w:proofErr w:type="gramEnd"/>
      <w:r>
        <w:rPr>
          <w:sz w:val="24"/>
          <w:szCs w:val="24"/>
        </w:rPr>
        <w:t xml:space="preserve"> and </w:t>
      </w:r>
      <w:r w:rsidR="00D7382D">
        <w:rPr>
          <w:sz w:val="24"/>
          <w:szCs w:val="24"/>
        </w:rPr>
        <w:t>it’s</w:t>
      </w:r>
      <w:r>
        <w:rPr>
          <w:sz w:val="24"/>
          <w:szCs w:val="24"/>
        </w:rPr>
        <w:t xml:space="preserve"> </w:t>
      </w:r>
      <w:r w:rsidR="00EE0987">
        <w:rPr>
          <w:sz w:val="24"/>
          <w:szCs w:val="24"/>
        </w:rPr>
        <w:t>impossible</w:t>
      </w:r>
      <w:r>
        <w:rPr>
          <w:sz w:val="24"/>
          <w:szCs w:val="24"/>
        </w:rPr>
        <w:t xml:space="preserve"> to correct with </w:t>
      </w:r>
      <w:proofErr w:type="spellStart"/>
      <w:r>
        <w:rPr>
          <w:sz w:val="24"/>
          <w:szCs w:val="24"/>
        </w:rPr>
        <w:t>ortho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trt</w:t>
      </w:r>
      <w:proofErr w:type="spellEnd"/>
      <w:r>
        <w:rPr>
          <w:sz w:val="24"/>
          <w:szCs w:val="24"/>
        </w:rPr>
        <w:t xml:space="preserve"> , the use of </w:t>
      </w:r>
      <w:r w:rsidRPr="00EE0987">
        <w:rPr>
          <w:sz w:val="24"/>
          <w:szCs w:val="24"/>
          <w:u w:val="single"/>
        </w:rPr>
        <w:t>surgical- assisted palatal expansion</w:t>
      </w:r>
      <w:r>
        <w:rPr>
          <w:sz w:val="24"/>
          <w:szCs w:val="24"/>
        </w:rPr>
        <w:t xml:space="preserve"> ,incorporat</w:t>
      </w:r>
      <w:r w:rsidR="00EE0987">
        <w:rPr>
          <w:sz w:val="24"/>
          <w:szCs w:val="24"/>
        </w:rPr>
        <w:t>ing the concept of DO ,</w:t>
      </w:r>
    </w:p>
    <w:p w:rsidR="00F93DC9" w:rsidRPr="003C2B97" w:rsidRDefault="00EE0987" w:rsidP="0090401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In such a case the expansion device is secured and a surgical procedure is then completed by </w:t>
      </w:r>
      <w:proofErr w:type="gramStart"/>
      <w:r>
        <w:rPr>
          <w:sz w:val="24"/>
          <w:szCs w:val="24"/>
        </w:rPr>
        <w:t xml:space="preserve">performing </w:t>
      </w:r>
      <w:r w:rsidR="00595B48">
        <w:rPr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FORT 1 OSTEOTOMY and create a separation between central incisors , after the latency period the device is activated 1 mm per day until the desired expansion takes place.</w:t>
      </w:r>
    </w:p>
    <w:p w:rsidR="0084043F" w:rsidRPr="003C2B97" w:rsidRDefault="0084043F" w:rsidP="0084043F">
      <w:pPr>
        <w:rPr>
          <w:sz w:val="24"/>
          <w:szCs w:val="24"/>
        </w:rPr>
      </w:pPr>
    </w:p>
    <w:p w:rsidR="00595B48" w:rsidRDefault="00F93DC9" w:rsidP="00595B4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1165925" y="3518115"/>
            <wp:positionH relativeFrom="margin">
              <wp:align>right</wp:align>
            </wp:positionH>
            <wp:positionV relativeFrom="margin">
              <wp:align>top</wp:align>
            </wp:positionV>
            <wp:extent cx="2290197" cy="1704814"/>
            <wp:effectExtent l="19050" t="0" r="0" b="0"/>
            <wp:wrapSquare wrapText="bothSides"/>
            <wp:docPr id="4" name="Picture 4" descr="http://www.ericortho.com/editorPhotos.php?cmd=view&amp;id=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ricortho.com/editorPhotos.php?cmd=view&amp;id=1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197" cy="1704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B48" w:rsidRDefault="00EF57D0" w:rsidP="0084043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3068320</wp:posOffset>
            </wp:positionH>
            <wp:positionV relativeFrom="margin">
              <wp:posOffset>3595370</wp:posOffset>
            </wp:positionV>
            <wp:extent cx="2846070" cy="3587750"/>
            <wp:effectExtent l="19050" t="0" r="0" b="0"/>
            <wp:wrapSquare wrapText="bothSides"/>
            <wp:docPr id="7" name="Picture 7" descr="https://fbcdn-sphotos-c-a.akamaihd.net/hphotos-ak-xtf1/v/t1.0-9/10409140_10153364958371414_1808699161622586545_n.jpg?oh=4a984590b8702b1288ac7e4c14cdde20&amp;oe=55D7365D&amp;__gda__=1440461689_f43624eac3dc0a85f81808311243f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cdn-sphotos-c-a.akamaihd.net/hphotos-ak-xtf1/v/t1.0-9/10409140_10153364958371414_1808699161622586545_n.jpg?oh=4a984590b8702b1288ac7e4c14cdde20&amp;oe=55D7365D&amp;__gda__=1440461689_f43624eac3dc0a85f81808311243f36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358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B48" w:rsidRDefault="00595B48" w:rsidP="0084043F">
      <w:pPr>
        <w:rPr>
          <w:sz w:val="24"/>
          <w:szCs w:val="24"/>
        </w:rPr>
      </w:pPr>
      <w:r>
        <w:rPr>
          <w:sz w:val="24"/>
          <w:szCs w:val="24"/>
        </w:rPr>
        <w:t xml:space="preserve">- Distraction appliance are also available for </w:t>
      </w:r>
      <w:proofErr w:type="gramStart"/>
      <w:r w:rsidRPr="00595B48">
        <w:rPr>
          <w:sz w:val="24"/>
          <w:szCs w:val="24"/>
          <w:u w:val="single"/>
        </w:rPr>
        <w:t>maxillary  &amp;</w:t>
      </w:r>
      <w:proofErr w:type="gramEnd"/>
      <w:r w:rsidRPr="00595B48">
        <w:rPr>
          <w:sz w:val="24"/>
          <w:szCs w:val="24"/>
          <w:u w:val="single"/>
        </w:rPr>
        <w:t xml:space="preserve"> </w:t>
      </w:r>
      <w:proofErr w:type="spellStart"/>
      <w:r w:rsidRPr="00595B48">
        <w:rPr>
          <w:sz w:val="24"/>
          <w:szCs w:val="24"/>
          <w:u w:val="single"/>
        </w:rPr>
        <w:t>midface</w:t>
      </w:r>
      <w:proofErr w:type="spellEnd"/>
      <w:r w:rsidRPr="00595B48">
        <w:rPr>
          <w:sz w:val="24"/>
          <w:szCs w:val="24"/>
          <w:u w:val="single"/>
        </w:rPr>
        <w:t xml:space="preserve"> advancement</w:t>
      </w:r>
    </w:p>
    <w:p w:rsidR="00595B48" w:rsidRDefault="00595B48" w:rsidP="0084043F">
      <w:pPr>
        <w:rPr>
          <w:sz w:val="24"/>
          <w:szCs w:val="24"/>
        </w:rPr>
      </w:pPr>
      <w:r>
        <w:rPr>
          <w:sz w:val="24"/>
          <w:szCs w:val="24"/>
        </w:rPr>
        <w:t xml:space="preserve">In patients with </w:t>
      </w:r>
      <w:r w:rsidRPr="00595B48">
        <w:rPr>
          <w:sz w:val="24"/>
          <w:szCs w:val="24"/>
          <w:u w:val="single"/>
        </w:rPr>
        <w:t>cleft lip and palate</w:t>
      </w:r>
      <w:r>
        <w:rPr>
          <w:sz w:val="24"/>
          <w:szCs w:val="24"/>
        </w:rPr>
        <w:t xml:space="preserve">, substantial scarring often occurs from multiple previous surgical procedures , this scarring combined with significant growth abnormalities creates soft tissue limitations that may prevent single stage correction with </w:t>
      </w:r>
      <w:proofErr w:type="spellStart"/>
      <w:r>
        <w:rPr>
          <w:sz w:val="24"/>
          <w:szCs w:val="24"/>
        </w:rPr>
        <w:t>orthognathic</w:t>
      </w:r>
      <w:proofErr w:type="spellEnd"/>
      <w:r>
        <w:rPr>
          <w:sz w:val="24"/>
          <w:szCs w:val="24"/>
        </w:rPr>
        <w:t xml:space="preserve"> surgical technique , DO can be effective by gradually stretching the soft tissues and eliminate the need for graft harvest and providing long term stability .</w:t>
      </w:r>
    </w:p>
    <w:p w:rsidR="00595B48" w:rsidRDefault="00595B48" w:rsidP="0084043F">
      <w:pPr>
        <w:rPr>
          <w:sz w:val="24"/>
          <w:szCs w:val="24"/>
        </w:rPr>
      </w:pPr>
    </w:p>
    <w:p w:rsidR="00595B48" w:rsidRDefault="00595B48" w:rsidP="0084043F">
      <w:pPr>
        <w:rPr>
          <w:sz w:val="24"/>
          <w:szCs w:val="24"/>
        </w:rPr>
      </w:pPr>
    </w:p>
    <w:p w:rsidR="00595B48" w:rsidRDefault="00595B48" w:rsidP="0084043F">
      <w:pPr>
        <w:rPr>
          <w:sz w:val="24"/>
          <w:szCs w:val="24"/>
        </w:rPr>
      </w:pPr>
    </w:p>
    <w:p w:rsidR="00595B48" w:rsidRPr="003C2B97" w:rsidRDefault="00595B48" w:rsidP="0084043F">
      <w:pPr>
        <w:rPr>
          <w:sz w:val="24"/>
          <w:szCs w:val="24"/>
        </w:rPr>
      </w:pPr>
    </w:p>
    <w:p w:rsidR="00E2760C" w:rsidRPr="003C2B97" w:rsidRDefault="000F7067" w:rsidP="000F7067">
      <w:pPr>
        <w:pStyle w:val="Heading1"/>
        <w:rPr>
          <w:sz w:val="32"/>
          <w:szCs w:val="32"/>
        </w:rPr>
      </w:pPr>
      <w:r w:rsidRPr="003C2B97">
        <w:rPr>
          <w:sz w:val="32"/>
          <w:szCs w:val="32"/>
        </w:rPr>
        <w:lastRenderedPageBreak/>
        <w:t>Pre operative care</w:t>
      </w:r>
      <w:r w:rsidR="00EF57D0">
        <w:rPr>
          <w:sz w:val="32"/>
          <w:szCs w:val="32"/>
        </w:rPr>
        <w:t xml:space="preserve"> for </w:t>
      </w:r>
      <w:proofErr w:type="spellStart"/>
      <w:r w:rsidR="00EF57D0">
        <w:rPr>
          <w:sz w:val="32"/>
          <w:szCs w:val="32"/>
        </w:rPr>
        <w:t>orthognathic</w:t>
      </w:r>
      <w:proofErr w:type="spellEnd"/>
      <w:r w:rsidR="00EF57D0">
        <w:rPr>
          <w:sz w:val="32"/>
          <w:szCs w:val="32"/>
        </w:rPr>
        <w:t xml:space="preserve"> surgical </w:t>
      </w:r>
      <w:proofErr w:type="gramStart"/>
      <w:r w:rsidR="00EF57D0">
        <w:rPr>
          <w:sz w:val="32"/>
          <w:szCs w:val="32"/>
        </w:rPr>
        <w:t>patient</w:t>
      </w:r>
      <w:r w:rsidRPr="003C2B97">
        <w:rPr>
          <w:sz w:val="32"/>
          <w:szCs w:val="32"/>
        </w:rPr>
        <w:t xml:space="preserve"> :</w:t>
      </w:r>
      <w:proofErr w:type="gramEnd"/>
    </w:p>
    <w:p w:rsidR="000F7067" w:rsidRPr="00EF57D0" w:rsidRDefault="00EF57D0" w:rsidP="000F706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EF57D0">
        <w:rPr>
          <w:b/>
          <w:bCs/>
          <w:sz w:val="24"/>
          <w:szCs w:val="24"/>
        </w:rPr>
        <w:t>A</w:t>
      </w:r>
      <w:r w:rsidR="000F7067" w:rsidRPr="00EF57D0">
        <w:rPr>
          <w:b/>
          <w:bCs/>
          <w:sz w:val="24"/>
          <w:szCs w:val="24"/>
        </w:rPr>
        <w:t>dmission</w:t>
      </w:r>
    </w:p>
    <w:p w:rsidR="00EF57D0" w:rsidRDefault="00EF57D0" w:rsidP="00EF57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patient should be admitted as IN patient on the day of surgery or the day before according to hospital system.</w:t>
      </w:r>
    </w:p>
    <w:p w:rsidR="00D7382D" w:rsidRPr="003C2B97" w:rsidRDefault="00D7382D" w:rsidP="00EF57D0">
      <w:pPr>
        <w:pStyle w:val="ListParagraph"/>
        <w:rPr>
          <w:sz w:val="24"/>
          <w:szCs w:val="24"/>
        </w:rPr>
      </w:pPr>
    </w:p>
    <w:p w:rsidR="00EF57D0" w:rsidRDefault="000F7067" w:rsidP="000F706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B5CD7">
        <w:rPr>
          <w:b/>
          <w:bCs/>
          <w:sz w:val="24"/>
          <w:szCs w:val="24"/>
        </w:rPr>
        <w:t xml:space="preserve">pre </w:t>
      </w:r>
      <w:proofErr w:type="spellStart"/>
      <w:r w:rsidRPr="004B5CD7">
        <w:rPr>
          <w:b/>
          <w:bCs/>
          <w:sz w:val="24"/>
          <w:szCs w:val="24"/>
        </w:rPr>
        <w:t>opretive</w:t>
      </w:r>
      <w:proofErr w:type="spellEnd"/>
      <w:r w:rsidRPr="004B5CD7">
        <w:rPr>
          <w:b/>
          <w:bCs/>
          <w:sz w:val="24"/>
          <w:szCs w:val="24"/>
        </w:rPr>
        <w:t xml:space="preserve"> assessment</w:t>
      </w:r>
      <w:r w:rsidRPr="003C2B97">
        <w:rPr>
          <w:sz w:val="24"/>
          <w:szCs w:val="24"/>
        </w:rPr>
        <w:t xml:space="preserve"> :</w:t>
      </w:r>
      <w:r w:rsidR="00EF57D0">
        <w:rPr>
          <w:sz w:val="24"/>
          <w:szCs w:val="24"/>
        </w:rPr>
        <w:t xml:space="preserve"> medical history taking and complete physical examination</w:t>
      </w:r>
    </w:p>
    <w:p w:rsidR="00073270" w:rsidRDefault="000F7067" w:rsidP="00EF57D0">
      <w:pPr>
        <w:pStyle w:val="ListParagraph"/>
        <w:rPr>
          <w:sz w:val="24"/>
          <w:szCs w:val="24"/>
        </w:rPr>
      </w:pPr>
      <w:r w:rsidRPr="003C2B97">
        <w:rPr>
          <w:sz w:val="24"/>
          <w:szCs w:val="24"/>
        </w:rPr>
        <w:t xml:space="preserve"> </w:t>
      </w:r>
      <w:proofErr w:type="gramStart"/>
      <w:r w:rsidRPr="003C2B97">
        <w:rPr>
          <w:sz w:val="24"/>
          <w:szCs w:val="24"/>
        </w:rPr>
        <w:t>clinical ,</w:t>
      </w:r>
      <w:proofErr w:type="gramEnd"/>
      <w:r w:rsidRPr="003C2B97">
        <w:rPr>
          <w:sz w:val="24"/>
          <w:szCs w:val="24"/>
        </w:rPr>
        <w:t xml:space="preserve"> laboratory</w:t>
      </w:r>
      <w:r w:rsidR="00073270">
        <w:rPr>
          <w:sz w:val="24"/>
          <w:szCs w:val="24"/>
        </w:rPr>
        <w:t xml:space="preserve"> ( full blood </w:t>
      </w:r>
      <w:r w:rsidR="00D7382D">
        <w:rPr>
          <w:sz w:val="24"/>
          <w:szCs w:val="24"/>
        </w:rPr>
        <w:t>count, kidney</w:t>
      </w:r>
      <w:r w:rsidR="00073270">
        <w:rPr>
          <w:sz w:val="24"/>
          <w:szCs w:val="24"/>
        </w:rPr>
        <w:t xml:space="preserve"> function test, clot screen , liver function test )</w:t>
      </w:r>
      <w:r w:rsidRPr="003C2B97">
        <w:rPr>
          <w:sz w:val="24"/>
          <w:szCs w:val="24"/>
        </w:rPr>
        <w:t xml:space="preserve"> , radiograph </w:t>
      </w:r>
      <w:r w:rsidR="00073270">
        <w:rPr>
          <w:sz w:val="24"/>
          <w:szCs w:val="24"/>
        </w:rPr>
        <w:t xml:space="preserve">( OPG &amp; lateral </w:t>
      </w:r>
      <w:proofErr w:type="spellStart"/>
      <w:r w:rsidR="00073270">
        <w:rPr>
          <w:sz w:val="24"/>
          <w:szCs w:val="24"/>
        </w:rPr>
        <w:t>ceph</w:t>
      </w:r>
      <w:proofErr w:type="spellEnd"/>
      <w:r w:rsidR="00073270">
        <w:rPr>
          <w:sz w:val="24"/>
          <w:szCs w:val="24"/>
        </w:rPr>
        <w:t xml:space="preserve"> )</w:t>
      </w:r>
    </w:p>
    <w:p w:rsidR="000F7067" w:rsidRDefault="00073270" w:rsidP="00EF57D0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&amp; anesthesiologist </w:t>
      </w:r>
      <w:r w:rsidR="00D7382D" w:rsidRPr="003C2B97">
        <w:rPr>
          <w:sz w:val="24"/>
          <w:szCs w:val="24"/>
        </w:rPr>
        <w:t>consultation</w:t>
      </w:r>
      <w:r w:rsidR="000F7067" w:rsidRPr="003C2B97">
        <w:rPr>
          <w:sz w:val="24"/>
          <w:szCs w:val="24"/>
        </w:rPr>
        <w:t>.</w:t>
      </w:r>
      <w:proofErr w:type="gramEnd"/>
    </w:p>
    <w:p w:rsidR="00D7382D" w:rsidRPr="003C2B97" w:rsidRDefault="00D7382D" w:rsidP="00EF57D0">
      <w:pPr>
        <w:pStyle w:val="ListParagraph"/>
        <w:rPr>
          <w:sz w:val="24"/>
          <w:szCs w:val="24"/>
        </w:rPr>
      </w:pPr>
    </w:p>
    <w:p w:rsidR="000F7067" w:rsidRPr="00073270" w:rsidRDefault="000F7067" w:rsidP="000F706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73270">
        <w:rPr>
          <w:b/>
          <w:bCs/>
          <w:sz w:val="24"/>
          <w:szCs w:val="24"/>
        </w:rPr>
        <w:t xml:space="preserve">Post operative </w:t>
      </w:r>
      <w:r w:rsidR="00073270" w:rsidRPr="00073270">
        <w:rPr>
          <w:b/>
          <w:bCs/>
          <w:sz w:val="24"/>
          <w:szCs w:val="24"/>
        </w:rPr>
        <w:t xml:space="preserve">/ after </w:t>
      </w:r>
      <w:r w:rsidR="00D7382D" w:rsidRPr="00073270">
        <w:rPr>
          <w:b/>
          <w:bCs/>
          <w:sz w:val="24"/>
          <w:szCs w:val="24"/>
        </w:rPr>
        <w:t>surgery</w:t>
      </w:r>
    </w:p>
    <w:p w:rsidR="000F7067" w:rsidRPr="003C2B97" w:rsidRDefault="00C575F2" w:rsidP="00C575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575F2">
        <w:rPr>
          <w:sz w:val="24"/>
          <w:szCs w:val="24"/>
          <w:u w:val="single"/>
        </w:rPr>
        <w:t>R</w:t>
      </w:r>
      <w:r w:rsidR="000F7067" w:rsidRPr="00C575F2">
        <w:rPr>
          <w:sz w:val="24"/>
          <w:szCs w:val="24"/>
          <w:u w:val="single"/>
        </w:rPr>
        <w:t>ecovery room</w:t>
      </w:r>
      <w:r w:rsidR="000F7067" w:rsidRPr="003C2B97">
        <w:rPr>
          <w:sz w:val="24"/>
          <w:szCs w:val="24"/>
        </w:rPr>
        <w:t xml:space="preserve"> </w:t>
      </w:r>
      <w:r w:rsidR="001A696E" w:rsidRPr="003C2B97">
        <w:rPr>
          <w:sz w:val="24"/>
          <w:szCs w:val="24"/>
        </w:rPr>
        <w:t>(</w:t>
      </w:r>
      <w:r w:rsidR="00073270">
        <w:rPr>
          <w:sz w:val="24"/>
          <w:szCs w:val="24"/>
        </w:rPr>
        <w:t xml:space="preserve"> until </w:t>
      </w:r>
      <w:r w:rsidR="00D7382D">
        <w:rPr>
          <w:sz w:val="24"/>
          <w:szCs w:val="24"/>
        </w:rPr>
        <w:t>the</w:t>
      </w:r>
      <w:r w:rsidR="00073270">
        <w:rPr>
          <w:sz w:val="24"/>
          <w:szCs w:val="24"/>
        </w:rPr>
        <w:t xml:space="preserve"> pt</w:t>
      </w:r>
      <w:r w:rsidR="00D7382D">
        <w:rPr>
          <w:sz w:val="24"/>
          <w:szCs w:val="24"/>
        </w:rPr>
        <w:t xml:space="preserve"> is</w:t>
      </w:r>
      <w:r w:rsidR="001A696E" w:rsidRPr="003C2B97">
        <w:rPr>
          <w:sz w:val="24"/>
          <w:szCs w:val="24"/>
        </w:rPr>
        <w:t xml:space="preserve"> oriented , alert ,comfortable,</w:t>
      </w:r>
      <w:r w:rsidR="00073270">
        <w:rPr>
          <w:sz w:val="24"/>
          <w:szCs w:val="24"/>
        </w:rPr>
        <w:t xml:space="preserve"> and</w:t>
      </w:r>
      <w:r w:rsidR="00D7382D">
        <w:rPr>
          <w:sz w:val="24"/>
          <w:szCs w:val="24"/>
        </w:rPr>
        <w:t xml:space="preserve"> has</w:t>
      </w:r>
      <w:r w:rsidR="00073270">
        <w:rPr>
          <w:sz w:val="24"/>
          <w:szCs w:val="24"/>
        </w:rPr>
        <w:t xml:space="preserve"> </w:t>
      </w:r>
      <w:r w:rsidR="001A696E" w:rsidRPr="003C2B97">
        <w:rPr>
          <w:sz w:val="24"/>
          <w:szCs w:val="24"/>
        </w:rPr>
        <w:t>stable vital signs)</w:t>
      </w:r>
    </w:p>
    <w:p w:rsidR="001A696E" w:rsidRPr="003C2B97" w:rsidRDefault="00C575F2" w:rsidP="00C575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575F2">
        <w:rPr>
          <w:sz w:val="24"/>
          <w:szCs w:val="24"/>
          <w:u w:val="single"/>
        </w:rPr>
        <w:t>H</w:t>
      </w:r>
      <w:r w:rsidR="001A696E" w:rsidRPr="00C575F2">
        <w:rPr>
          <w:sz w:val="24"/>
          <w:szCs w:val="24"/>
          <w:u w:val="single"/>
        </w:rPr>
        <w:t>ospital room</w:t>
      </w:r>
      <w:r w:rsidR="001A696E" w:rsidRPr="003C2B97">
        <w:rPr>
          <w:sz w:val="24"/>
          <w:szCs w:val="24"/>
        </w:rPr>
        <w:t xml:space="preserve"> </w:t>
      </w:r>
      <w:r w:rsidR="00073270">
        <w:rPr>
          <w:sz w:val="24"/>
          <w:szCs w:val="24"/>
        </w:rPr>
        <w:t xml:space="preserve">, the nurse should continuously monitor postoperative progress , usually stay for </w:t>
      </w:r>
      <w:r w:rsidR="001A696E" w:rsidRPr="003C2B97">
        <w:rPr>
          <w:sz w:val="24"/>
          <w:szCs w:val="24"/>
        </w:rPr>
        <w:t>(1-4 days)</w:t>
      </w:r>
    </w:p>
    <w:p w:rsidR="001A696E" w:rsidRPr="003C2B97" w:rsidRDefault="00C575F2" w:rsidP="00C575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575F2">
        <w:rPr>
          <w:sz w:val="24"/>
          <w:szCs w:val="24"/>
          <w:u w:val="single"/>
        </w:rPr>
        <w:t>R</w:t>
      </w:r>
      <w:r w:rsidR="001A696E" w:rsidRPr="00C575F2">
        <w:rPr>
          <w:sz w:val="24"/>
          <w:szCs w:val="24"/>
          <w:u w:val="single"/>
        </w:rPr>
        <w:t>adiograph</w:t>
      </w:r>
      <w:r w:rsidR="001A696E" w:rsidRPr="003C2B97">
        <w:rPr>
          <w:sz w:val="24"/>
          <w:szCs w:val="24"/>
        </w:rPr>
        <w:t xml:space="preserve"> (OPG &amp; Lateral </w:t>
      </w:r>
      <w:proofErr w:type="spellStart"/>
      <w:r w:rsidR="001A696E" w:rsidRPr="003C2B97">
        <w:rPr>
          <w:sz w:val="24"/>
          <w:szCs w:val="24"/>
        </w:rPr>
        <w:t>ceph</w:t>
      </w:r>
      <w:proofErr w:type="spellEnd"/>
      <w:r w:rsidR="001A696E" w:rsidRPr="003C2B97">
        <w:rPr>
          <w:sz w:val="24"/>
          <w:szCs w:val="24"/>
        </w:rPr>
        <w:t>)</w:t>
      </w:r>
      <w:r>
        <w:rPr>
          <w:sz w:val="24"/>
          <w:szCs w:val="24"/>
        </w:rPr>
        <w:t xml:space="preserve"> as soon as is </w:t>
      </w:r>
      <w:r w:rsidR="00D7382D">
        <w:rPr>
          <w:sz w:val="24"/>
          <w:szCs w:val="24"/>
        </w:rPr>
        <w:t>feasible, radiographs</w:t>
      </w:r>
      <w:r w:rsidR="000732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 obtained to ensure that the predictable bone changes have taken place &amp; </w:t>
      </w:r>
      <w:r w:rsidR="00D7382D">
        <w:rPr>
          <w:sz w:val="24"/>
          <w:szCs w:val="24"/>
        </w:rPr>
        <w:t>that stabilization device is in prop</w:t>
      </w:r>
      <w:r>
        <w:rPr>
          <w:sz w:val="24"/>
          <w:szCs w:val="24"/>
        </w:rPr>
        <w:t>er position.</w:t>
      </w:r>
    </w:p>
    <w:p w:rsidR="001A696E" w:rsidRPr="003C2B97" w:rsidRDefault="00C575F2" w:rsidP="00C575F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575F2">
        <w:rPr>
          <w:sz w:val="24"/>
          <w:szCs w:val="24"/>
          <w:u w:val="single"/>
        </w:rPr>
        <w:t>M</w:t>
      </w:r>
      <w:r w:rsidR="001A696E" w:rsidRPr="00C575F2">
        <w:rPr>
          <w:sz w:val="24"/>
          <w:szCs w:val="24"/>
          <w:u w:val="single"/>
        </w:rPr>
        <w:t>edications</w:t>
      </w:r>
      <w:r w:rsidR="001A696E" w:rsidRPr="003C2B9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prophylactic </w:t>
      </w:r>
      <w:r w:rsidR="001A696E" w:rsidRPr="003C2B97">
        <w:rPr>
          <w:sz w:val="24"/>
          <w:szCs w:val="24"/>
        </w:rPr>
        <w:t>Antibiotics</w:t>
      </w:r>
      <w:r>
        <w:rPr>
          <w:sz w:val="24"/>
          <w:szCs w:val="24"/>
        </w:rPr>
        <w:t xml:space="preserve"> </w:t>
      </w:r>
      <w:r w:rsidR="001A696E" w:rsidRPr="003C2B97">
        <w:rPr>
          <w:sz w:val="24"/>
          <w:szCs w:val="24"/>
        </w:rPr>
        <w:t xml:space="preserve"> , Analgesics</w:t>
      </w:r>
      <w:r>
        <w:rPr>
          <w:sz w:val="24"/>
          <w:szCs w:val="24"/>
        </w:rPr>
        <w:t xml:space="preserve"> “the pt experienced mild to moderate pain”</w:t>
      </w:r>
      <w:r w:rsidR="001A696E" w:rsidRPr="003C2B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) </w:t>
      </w:r>
    </w:p>
    <w:p w:rsidR="001A696E" w:rsidRPr="003C2B97" w:rsidRDefault="00C575F2" w:rsidP="00C575F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B5CD7">
        <w:rPr>
          <w:sz w:val="24"/>
          <w:szCs w:val="24"/>
          <w:u w:val="single"/>
        </w:rPr>
        <w:t>D</w:t>
      </w:r>
      <w:r w:rsidR="001A696E" w:rsidRPr="004B5CD7">
        <w:rPr>
          <w:sz w:val="24"/>
          <w:szCs w:val="24"/>
          <w:u w:val="single"/>
        </w:rPr>
        <w:t xml:space="preserve">ischarge &amp; </w:t>
      </w:r>
      <w:proofErr w:type="gramStart"/>
      <w:r w:rsidR="001A696E" w:rsidRPr="004B5CD7">
        <w:rPr>
          <w:sz w:val="24"/>
          <w:szCs w:val="24"/>
          <w:u w:val="single"/>
        </w:rPr>
        <w:t>mobility</w:t>
      </w:r>
      <w:r w:rsidR="001A696E" w:rsidRPr="003C2B97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when he is feeling comfortable , urinating without assistance ,taking food and fluid without difficulty</w:t>
      </w:r>
      <w:r w:rsidR="00D411F3">
        <w:rPr>
          <w:sz w:val="24"/>
          <w:szCs w:val="24"/>
        </w:rPr>
        <w:t xml:space="preserve"> , and oral hygiene is very important.</w:t>
      </w:r>
    </w:p>
    <w:p w:rsidR="001A696E" w:rsidRDefault="001A696E" w:rsidP="00C575F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C2B97">
        <w:rPr>
          <w:sz w:val="24"/>
          <w:szCs w:val="24"/>
        </w:rPr>
        <w:t xml:space="preserve">home </w:t>
      </w:r>
      <w:proofErr w:type="gramStart"/>
      <w:r w:rsidRPr="003C2B97">
        <w:rPr>
          <w:sz w:val="24"/>
          <w:szCs w:val="24"/>
        </w:rPr>
        <w:t>instructions :</w:t>
      </w:r>
      <w:proofErr w:type="gramEnd"/>
      <w:r w:rsidRPr="00D411F3">
        <w:rPr>
          <w:b/>
          <w:bCs/>
          <w:sz w:val="24"/>
          <w:szCs w:val="24"/>
          <w:u w:val="single"/>
        </w:rPr>
        <w:t xml:space="preserve"> nutrition </w:t>
      </w:r>
      <w:r w:rsidR="00D411F3">
        <w:rPr>
          <w:b/>
          <w:bCs/>
          <w:sz w:val="24"/>
          <w:szCs w:val="24"/>
          <w:u w:val="single"/>
        </w:rPr>
        <w:t xml:space="preserve"> </w:t>
      </w:r>
      <w:r w:rsidR="00D411F3">
        <w:rPr>
          <w:sz w:val="24"/>
          <w:szCs w:val="24"/>
        </w:rPr>
        <w:t>, the patient require a nutritional support and</w:t>
      </w:r>
      <w:r w:rsidR="00D1789F">
        <w:rPr>
          <w:sz w:val="24"/>
          <w:szCs w:val="24"/>
        </w:rPr>
        <w:t xml:space="preserve"> to learn</w:t>
      </w:r>
      <w:r w:rsidR="00D411F3">
        <w:rPr>
          <w:sz w:val="24"/>
          <w:szCs w:val="24"/>
        </w:rPr>
        <w:t xml:space="preserve"> how to obtain adequate nutrition during the period of IMF because the </w:t>
      </w:r>
      <w:proofErr w:type="spellStart"/>
      <w:r w:rsidR="00D411F3">
        <w:rPr>
          <w:sz w:val="24"/>
          <w:szCs w:val="24"/>
        </w:rPr>
        <w:t>neurosensory</w:t>
      </w:r>
      <w:proofErr w:type="spellEnd"/>
      <w:r w:rsidR="00D411F3">
        <w:rPr>
          <w:sz w:val="24"/>
          <w:szCs w:val="24"/>
        </w:rPr>
        <w:t xml:space="preserve"> balance between the jaws are changed and the </w:t>
      </w:r>
      <w:proofErr w:type="spellStart"/>
      <w:r w:rsidR="00D411F3">
        <w:rPr>
          <w:sz w:val="24"/>
          <w:szCs w:val="24"/>
        </w:rPr>
        <w:t>proprioception</w:t>
      </w:r>
      <w:proofErr w:type="spellEnd"/>
      <w:r w:rsidR="00D411F3">
        <w:rPr>
          <w:sz w:val="24"/>
          <w:szCs w:val="24"/>
        </w:rPr>
        <w:t xml:space="preserve"> </w:t>
      </w:r>
      <w:r w:rsidR="00D1789F">
        <w:rPr>
          <w:sz w:val="24"/>
          <w:szCs w:val="24"/>
        </w:rPr>
        <w:t xml:space="preserve">might be confused after the surgery , so you have to put </w:t>
      </w:r>
      <w:r w:rsidR="00D1789F" w:rsidRPr="00D1789F">
        <w:rPr>
          <w:rFonts w:asciiTheme="majorBidi" w:hAnsiTheme="majorBidi" w:cstheme="majorBidi"/>
          <w:i/>
          <w:iCs/>
          <w:sz w:val="24"/>
          <w:szCs w:val="24"/>
        </w:rPr>
        <w:t>guided elastics</w:t>
      </w:r>
      <w:r w:rsidR="00D1789F">
        <w:rPr>
          <w:sz w:val="24"/>
          <w:szCs w:val="24"/>
        </w:rPr>
        <w:t xml:space="preserve"> to over-ride </w:t>
      </w:r>
      <w:proofErr w:type="spellStart"/>
      <w:r w:rsidR="00D1789F">
        <w:rPr>
          <w:sz w:val="24"/>
          <w:szCs w:val="24"/>
        </w:rPr>
        <w:t>proprioceptive</w:t>
      </w:r>
      <w:proofErr w:type="spellEnd"/>
      <w:r w:rsidR="00D1789F">
        <w:rPr>
          <w:sz w:val="24"/>
          <w:szCs w:val="24"/>
        </w:rPr>
        <w:t xml:space="preserve"> impulses from teeth, which otherwise would cause the patient to seek a new position of maximum </w:t>
      </w:r>
      <w:proofErr w:type="spellStart"/>
      <w:r w:rsidR="00D1789F">
        <w:rPr>
          <w:sz w:val="24"/>
          <w:szCs w:val="24"/>
        </w:rPr>
        <w:t>intercuspation</w:t>
      </w:r>
      <w:proofErr w:type="spellEnd"/>
      <w:r w:rsidR="00D1789F">
        <w:rPr>
          <w:sz w:val="24"/>
          <w:szCs w:val="24"/>
        </w:rPr>
        <w:t xml:space="preserve"> .</w:t>
      </w:r>
    </w:p>
    <w:p w:rsidR="00D1789F" w:rsidRPr="00D1789F" w:rsidRDefault="00D1789F" w:rsidP="00C575F2">
      <w:pPr>
        <w:pStyle w:val="ListParagraph"/>
        <w:numPr>
          <w:ilvl w:val="0"/>
          <w:numId w:val="13"/>
        </w:numPr>
        <w:rPr>
          <w:sz w:val="24"/>
          <w:szCs w:val="24"/>
          <w:u w:val="single"/>
        </w:rPr>
      </w:pPr>
      <w:r w:rsidRPr="00D1789F">
        <w:rPr>
          <w:sz w:val="24"/>
          <w:szCs w:val="24"/>
          <w:u w:val="single"/>
        </w:rPr>
        <w:t>Recall</w:t>
      </w:r>
      <w:r>
        <w:rPr>
          <w:sz w:val="24"/>
          <w:szCs w:val="24"/>
          <w:u w:val="single"/>
        </w:rPr>
        <w:t xml:space="preserve"> </w:t>
      </w:r>
    </w:p>
    <w:p w:rsidR="001A696E" w:rsidRPr="003C2B97" w:rsidRDefault="001A696E" w:rsidP="000F7067">
      <w:pPr>
        <w:pStyle w:val="ListParagraph"/>
        <w:rPr>
          <w:sz w:val="24"/>
          <w:szCs w:val="24"/>
        </w:rPr>
      </w:pPr>
    </w:p>
    <w:p w:rsidR="00D1789F" w:rsidRDefault="00D1789F" w:rsidP="001A696E">
      <w:pPr>
        <w:pStyle w:val="Heading1"/>
        <w:rPr>
          <w:sz w:val="32"/>
          <w:szCs w:val="32"/>
        </w:rPr>
      </w:pPr>
      <w:r>
        <w:rPr>
          <w:sz w:val="32"/>
          <w:szCs w:val="32"/>
        </w:rPr>
        <w:lastRenderedPageBreak/>
        <w:t>Postsurgical treatment phase</w:t>
      </w:r>
    </w:p>
    <w:p w:rsidR="001A696E" w:rsidRDefault="00D1789F" w:rsidP="001A696E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EF2C90">
        <w:rPr>
          <w:sz w:val="22"/>
          <w:szCs w:val="22"/>
        </w:rPr>
        <w:t xml:space="preserve">Completion of </w:t>
      </w:r>
      <w:proofErr w:type="gramStart"/>
      <w:r w:rsidRPr="00EF2C90">
        <w:rPr>
          <w:sz w:val="22"/>
          <w:szCs w:val="22"/>
        </w:rPr>
        <w:t>orthodontics :</w:t>
      </w:r>
      <w:proofErr w:type="gramEnd"/>
    </w:p>
    <w:p w:rsidR="00D1789F" w:rsidRDefault="00D1789F" w:rsidP="00D1789F">
      <w:proofErr w:type="gramStart"/>
      <w:r>
        <w:t xml:space="preserve">When a satisfactory range of jaw motion and stability of </w:t>
      </w:r>
      <w:proofErr w:type="spellStart"/>
      <w:r>
        <w:t>osteotomy</w:t>
      </w:r>
      <w:proofErr w:type="spellEnd"/>
      <w:r>
        <w:t xml:space="preserve"> sites</w:t>
      </w:r>
      <w:r w:rsidR="00EF2C90">
        <w:t xml:space="preserve"> are </w:t>
      </w:r>
      <w:r w:rsidR="00D7382D">
        <w:t>achieved, the</w:t>
      </w:r>
      <w:r w:rsidR="00EF2C90">
        <w:t xml:space="preserve"> orthodontic treatment can be ended</w:t>
      </w:r>
      <w:r w:rsidR="00D7382D">
        <w:t>.</w:t>
      </w:r>
      <w:proofErr w:type="gramEnd"/>
    </w:p>
    <w:p w:rsidR="00EF2C90" w:rsidRPr="00D1789F" w:rsidRDefault="00EF2C90" w:rsidP="00D1789F">
      <w:r>
        <w:t>The settling process proceeds rapidly &amp; rarely takes longer than 6 to 10 months.</w:t>
      </w:r>
    </w:p>
    <w:p w:rsidR="001A696E" w:rsidRPr="003C2B97" w:rsidRDefault="001A696E" w:rsidP="001A696E">
      <w:pPr>
        <w:rPr>
          <w:sz w:val="24"/>
          <w:szCs w:val="24"/>
        </w:rPr>
      </w:pPr>
    </w:p>
    <w:p w:rsidR="001A696E" w:rsidRPr="003C2B97" w:rsidRDefault="001A696E" w:rsidP="001A696E">
      <w:pPr>
        <w:rPr>
          <w:sz w:val="24"/>
          <w:szCs w:val="24"/>
        </w:rPr>
      </w:pPr>
    </w:p>
    <w:p w:rsidR="001A696E" w:rsidRPr="003C2B97" w:rsidRDefault="00EF2C90" w:rsidP="00EF2C90">
      <w:pPr>
        <w:pStyle w:val="Heading1"/>
        <w:numPr>
          <w:ilvl w:val="0"/>
          <w:numId w:val="14"/>
        </w:numPr>
      </w:pPr>
      <w:r>
        <w:t xml:space="preserve">Complications of </w:t>
      </w:r>
      <w:proofErr w:type="spellStart"/>
      <w:r>
        <w:t>orthognathic</w:t>
      </w:r>
      <w:proofErr w:type="spellEnd"/>
      <w:r>
        <w:t xml:space="preserve"> surgery </w:t>
      </w:r>
    </w:p>
    <w:p w:rsidR="001A696E" w:rsidRPr="003C2B97" w:rsidRDefault="001A696E" w:rsidP="005565AE">
      <w:pPr>
        <w:pStyle w:val="Heading1"/>
        <w:numPr>
          <w:ilvl w:val="0"/>
          <w:numId w:val="15"/>
        </w:numPr>
        <w:rPr>
          <w:sz w:val="32"/>
          <w:szCs w:val="32"/>
        </w:rPr>
      </w:pPr>
      <w:r w:rsidRPr="003C2B97">
        <w:rPr>
          <w:sz w:val="32"/>
          <w:szCs w:val="32"/>
        </w:rPr>
        <w:t xml:space="preserve">Intra </w:t>
      </w:r>
      <w:proofErr w:type="gramStart"/>
      <w:r w:rsidRPr="003C2B97">
        <w:rPr>
          <w:sz w:val="32"/>
          <w:szCs w:val="32"/>
        </w:rPr>
        <w:t>operative :</w:t>
      </w:r>
      <w:proofErr w:type="gramEnd"/>
    </w:p>
    <w:p w:rsidR="001A696E" w:rsidRPr="005565AE" w:rsidRDefault="001A696E" w:rsidP="001A696E">
      <w:pPr>
        <w:pStyle w:val="ListParagraph"/>
        <w:numPr>
          <w:ilvl w:val="1"/>
          <w:numId w:val="3"/>
        </w:numPr>
        <w:rPr>
          <w:b/>
          <w:bCs/>
          <w:sz w:val="24"/>
          <w:szCs w:val="24"/>
        </w:rPr>
      </w:pPr>
      <w:r w:rsidRPr="005565AE">
        <w:rPr>
          <w:b/>
          <w:bCs/>
          <w:sz w:val="24"/>
          <w:szCs w:val="24"/>
        </w:rPr>
        <w:t xml:space="preserve">Bleeding </w:t>
      </w:r>
    </w:p>
    <w:p w:rsidR="001A696E" w:rsidRPr="003C2B97" w:rsidRDefault="00D7382D" w:rsidP="001A696E">
      <w:pPr>
        <w:pStyle w:val="ListParagraph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Pt</w:t>
      </w:r>
      <w:r w:rsidR="00DE32D9">
        <w:rPr>
          <w:sz w:val="24"/>
          <w:szCs w:val="24"/>
        </w:rPr>
        <w:t>e</w:t>
      </w:r>
      <w:r>
        <w:rPr>
          <w:sz w:val="24"/>
          <w:szCs w:val="24"/>
        </w:rPr>
        <w:t>ry</w:t>
      </w:r>
      <w:r w:rsidR="001A696E" w:rsidRPr="003C2B97">
        <w:rPr>
          <w:sz w:val="24"/>
          <w:szCs w:val="24"/>
        </w:rPr>
        <w:t>goid</w:t>
      </w:r>
      <w:proofErr w:type="spellEnd"/>
      <w:r w:rsidR="001A696E" w:rsidRPr="003C2B97">
        <w:rPr>
          <w:sz w:val="24"/>
          <w:szCs w:val="24"/>
        </w:rPr>
        <w:t xml:space="preserve"> plexus of veins</w:t>
      </w:r>
    </w:p>
    <w:p w:rsidR="001A696E" w:rsidRPr="003C2B97" w:rsidRDefault="001A696E" w:rsidP="001A696E">
      <w:pPr>
        <w:pStyle w:val="ListParagraph"/>
        <w:ind w:left="1440"/>
        <w:rPr>
          <w:sz w:val="24"/>
          <w:szCs w:val="24"/>
        </w:rPr>
      </w:pPr>
      <w:r w:rsidRPr="003C2B97">
        <w:rPr>
          <w:sz w:val="24"/>
          <w:szCs w:val="24"/>
        </w:rPr>
        <w:t>Maxillary artery</w:t>
      </w:r>
    </w:p>
    <w:p w:rsidR="001A696E" w:rsidRPr="003C2B97" w:rsidRDefault="001A696E" w:rsidP="001A696E">
      <w:pPr>
        <w:pStyle w:val="ListParagraph"/>
        <w:ind w:left="1440"/>
        <w:rPr>
          <w:sz w:val="24"/>
          <w:szCs w:val="24"/>
        </w:rPr>
      </w:pPr>
      <w:r w:rsidRPr="003C2B97">
        <w:rPr>
          <w:sz w:val="24"/>
          <w:szCs w:val="24"/>
        </w:rPr>
        <w:t>Descending palatine artery</w:t>
      </w:r>
    </w:p>
    <w:p w:rsidR="001A696E" w:rsidRDefault="001A696E" w:rsidP="001A696E">
      <w:pPr>
        <w:pStyle w:val="ListParagraph"/>
        <w:ind w:left="1440"/>
        <w:rPr>
          <w:sz w:val="24"/>
          <w:szCs w:val="24"/>
        </w:rPr>
      </w:pPr>
      <w:r w:rsidRPr="003C2B97">
        <w:rPr>
          <w:sz w:val="24"/>
          <w:szCs w:val="24"/>
        </w:rPr>
        <w:t>ID artery</w:t>
      </w:r>
    </w:p>
    <w:p w:rsidR="007C36E4" w:rsidRPr="003C2B97" w:rsidRDefault="007C36E4" w:rsidP="001A696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&gt;&gt; </w:t>
      </w:r>
      <w:r w:rsidR="00DE32D9">
        <w:rPr>
          <w:sz w:val="24"/>
          <w:szCs w:val="24"/>
        </w:rPr>
        <w:t>The</w:t>
      </w:r>
      <w:r>
        <w:rPr>
          <w:sz w:val="24"/>
          <w:szCs w:val="24"/>
        </w:rPr>
        <w:t xml:space="preserve"> first line of managing bleeding</w:t>
      </w:r>
      <w:r w:rsidR="00DE32D9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pressure</w:t>
      </w:r>
      <w:proofErr w:type="gramEnd"/>
      <w:r>
        <w:rPr>
          <w:sz w:val="24"/>
          <w:szCs w:val="24"/>
        </w:rPr>
        <w:t>)</w:t>
      </w:r>
    </w:p>
    <w:p w:rsidR="00DE32D9" w:rsidRDefault="005565AE" w:rsidP="00DE32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    </w:t>
      </w:r>
      <w:r w:rsidR="00C0358C" w:rsidRPr="005565AE">
        <w:rPr>
          <w:b/>
          <w:bCs/>
          <w:sz w:val="24"/>
          <w:szCs w:val="24"/>
        </w:rPr>
        <w:t>Bad split</w:t>
      </w:r>
      <w:r w:rsidR="00C0358C" w:rsidRPr="003C2B97">
        <w:rPr>
          <w:sz w:val="24"/>
          <w:szCs w:val="24"/>
        </w:rPr>
        <w:t xml:space="preserve"> </w:t>
      </w:r>
    </w:p>
    <w:p w:rsidR="00DE32D9" w:rsidRPr="003C2B97" w:rsidRDefault="00DE32D9" w:rsidP="00DE32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&gt;&gt;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need to fix it and this will take a longer time in surgery</w:t>
      </w:r>
    </w:p>
    <w:p w:rsidR="00C0358C" w:rsidRPr="003C2B97" w:rsidRDefault="00C0358C" w:rsidP="005565AE">
      <w:pPr>
        <w:pStyle w:val="Heading1"/>
        <w:numPr>
          <w:ilvl w:val="0"/>
          <w:numId w:val="15"/>
        </w:numPr>
        <w:rPr>
          <w:sz w:val="32"/>
          <w:szCs w:val="32"/>
        </w:rPr>
      </w:pPr>
      <w:proofErr w:type="gramStart"/>
      <w:r w:rsidRPr="003C2B97">
        <w:rPr>
          <w:sz w:val="32"/>
          <w:szCs w:val="32"/>
        </w:rPr>
        <w:t>post</w:t>
      </w:r>
      <w:proofErr w:type="gramEnd"/>
      <w:r w:rsidRPr="003C2B97">
        <w:rPr>
          <w:sz w:val="32"/>
          <w:szCs w:val="32"/>
        </w:rPr>
        <w:t xml:space="preserve"> operative complications :</w:t>
      </w:r>
    </w:p>
    <w:p w:rsidR="00C0358C" w:rsidRPr="003C2B97" w:rsidRDefault="00C0358C" w:rsidP="00C0358C">
      <w:pPr>
        <w:rPr>
          <w:sz w:val="24"/>
          <w:szCs w:val="24"/>
        </w:rPr>
      </w:pPr>
      <w:r w:rsidRPr="003C2B97">
        <w:rPr>
          <w:sz w:val="24"/>
          <w:szCs w:val="24"/>
        </w:rPr>
        <w:t xml:space="preserve">- </w:t>
      </w:r>
      <w:proofErr w:type="gramStart"/>
      <w:r w:rsidRPr="005565AE">
        <w:rPr>
          <w:b/>
          <w:bCs/>
          <w:sz w:val="24"/>
          <w:szCs w:val="24"/>
        </w:rPr>
        <w:t>relapse</w:t>
      </w:r>
      <w:proofErr w:type="gramEnd"/>
      <w:r w:rsidRPr="005565AE">
        <w:rPr>
          <w:b/>
          <w:bCs/>
          <w:sz w:val="24"/>
          <w:szCs w:val="24"/>
        </w:rPr>
        <w:t xml:space="preserve"> (</w:t>
      </w:r>
      <w:r w:rsidRPr="003C2B97">
        <w:rPr>
          <w:sz w:val="24"/>
          <w:szCs w:val="24"/>
        </w:rPr>
        <w:t xml:space="preserve"> could happen immediately after</w:t>
      </w:r>
      <w:r w:rsidR="00BD45E7">
        <w:rPr>
          <w:sz w:val="24"/>
          <w:szCs w:val="24"/>
        </w:rPr>
        <w:t xml:space="preserve"> or years later</w:t>
      </w:r>
      <w:r w:rsidRPr="003C2B97">
        <w:rPr>
          <w:sz w:val="24"/>
          <w:szCs w:val="24"/>
        </w:rPr>
        <w:t xml:space="preserve"> )</w:t>
      </w:r>
      <w:r w:rsidR="00BD45E7">
        <w:rPr>
          <w:sz w:val="24"/>
          <w:szCs w:val="24"/>
        </w:rPr>
        <w:t xml:space="preserve"> </w:t>
      </w:r>
      <w:proofErr w:type="spellStart"/>
      <w:r w:rsidR="00BD45E7">
        <w:rPr>
          <w:sz w:val="24"/>
          <w:szCs w:val="24"/>
        </w:rPr>
        <w:t>esp</w:t>
      </w:r>
      <w:proofErr w:type="spellEnd"/>
      <w:r w:rsidR="00BD45E7">
        <w:rPr>
          <w:sz w:val="24"/>
          <w:szCs w:val="24"/>
        </w:rPr>
        <w:t xml:space="preserve"> in cases of Anterior open bite , or in big movements , or due to poor planning </w:t>
      </w:r>
    </w:p>
    <w:p w:rsidR="00C0358C" w:rsidRDefault="00C0358C" w:rsidP="00C0358C">
      <w:pPr>
        <w:rPr>
          <w:b/>
          <w:bCs/>
          <w:sz w:val="24"/>
          <w:szCs w:val="24"/>
        </w:rPr>
      </w:pPr>
      <w:r w:rsidRPr="003C2B97">
        <w:rPr>
          <w:sz w:val="24"/>
          <w:szCs w:val="24"/>
        </w:rPr>
        <w:t xml:space="preserve">- </w:t>
      </w:r>
      <w:proofErr w:type="gramStart"/>
      <w:r w:rsidRPr="005565AE">
        <w:rPr>
          <w:b/>
          <w:bCs/>
          <w:sz w:val="24"/>
          <w:szCs w:val="24"/>
        </w:rPr>
        <w:t>fixation</w:t>
      </w:r>
      <w:proofErr w:type="gramEnd"/>
      <w:r w:rsidRPr="005565AE">
        <w:rPr>
          <w:b/>
          <w:bCs/>
          <w:sz w:val="24"/>
          <w:szCs w:val="24"/>
        </w:rPr>
        <w:t xml:space="preserve"> problems</w:t>
      </w:r>
      <w:r w:rsidR="00BD45E7">
        <w:rPr>
          <w:b/>
          <w:bCs/>
          <w:sz w:val="24"/>
          <w:szCs w:val="24"/>
        </w:rPr>
        <w:t xml:space="preserve"> </w:t>
      </w:r>
    </w:p>
    <w:p w:rsidR="00BD45E7" w:rsidRPr="003C2B97" w:rsidRDefault="00BD45E7" w:rsidP="00C0358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proofErr w:type="spellStart"/>
      <w:proofErr w:type="gramStart"/>
      <w:r>
        <w:rPr>
          <w:b/>
          <w:bCs/>
          <w:sz w:val="24"/>
          <w:szCs w:val="24"/>
        </w:rPr>
        <w:t>neurosensory</w:t>
      </w:r>
      <w:proofErr w:type="spellEnd"/>
      <w:proofErr w:type="gramEnd"/>
      <w:r>
        <w:rPr>
          <w:b/>
          <w:bCs/>
          <w:sz w:val="24"/>
          <w:szCs w:val="24"/>
        </w:rPr>
        <w:t xml:space="preserve"> deficient , </w:t>
      </w:r>
      <w:r w:rsidRPr="00DE32D9">
        <w:rPr>
          <w:sz w:val="24"/>
          <w:szCs w:val="24"/>
        </w:rPr>
        <w:t>might be permanent</w:t>
      </w:r>
      <w:r>
        <w:rPr>
          <w:b/>
          <w:bCs/>
          <w:sz w:val="24"/>
          <w:szCs w:val="24"/>
        </w:rPr>
        <w:t xml:space="preserve"> </w:t>
      </w:r>
    </w:p>
    <w:p w:rsidR="00E313AB" w:rsidRPr="00E313AB" w:rsidRDefault="00C0358C" w:rsidP="00E313AB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313AB">
        <w:rPr>
          <w:b/>
          <w:bCs/>
          <w:sz w:val="24"/>
          <w:szCs w:val="24"/>
        </w:rPr>
        <w:t xml:space="preserve">Generalized </w:t>
      </w:r>
      <w:r w:rsidR="00BD45E7" w:rsidRPr="00E313AB">
        <w:rPr>
          <w:b/>
          <w:bCs/>
          <w:sz w:val="24"/>
          <w:szCs w:val="24"/>
        </w:rPr>
        <w:t>complications</w:t>
      </w:r>
      <w:r w:rsidR="00BD45E7" w:rsidRPr="00E313AB">
        <w:rPr>
          <w:sz w:val="24"/>
          <w:szCs w:val="24"/>
        </w:rPr>
        <w:t>:</w:t>
      </w:r>
    </w:p>
    <w:p w:rsidR="00E313AB" w:rsidRDefault="00E313AB" w:rsidP="00C0358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0358C" w:rsidRPr="003C2B97">
        <w:rPr>
          <w:sz w:val="24"/>
          <w:szCs w:val="24"/>
        </w:rPr>
        <w:t xml:space="preserve"> </w:t>
      </w:r>
      <w:r w:rsidR="00C0358C" w:rsidRPr="00E313AB">
        <w:rPr>
          <w:b/>
          <w:bCs/>
          <w:sz w:val="24"/>
          <w:szCs w:val="24"/>
        </w:rPr>
        <w:t>vomiting</w:t>
      </w:r>
      <w:r w:rsidR="00C0358C" w:rsidRPr="003C2B97">
        <w:rPr>
          <w:sz w:val="24"/>
          <w:szCs w:val="24"/>
        </w:rPr>
        <w:t xml:space="preserve"> </w:t>
      </w:r>
    </w:p>
    <w:p w:rsidR="00E313AB" w:rsidRDefault="00E313AB" w:rsidP="00C0358C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C0358C" w:rsidRPr="00E313AB">
        <w:rPr>
          <w:b/>
          <w:bCs/>
          <w:sz w:val="24"/>
          <w:szCs w:val="24"/>
        </w:rPr>
        <w:t xml:space="preserve"> </w:t>
      </w:r>
      <w:proofErr w:type="gramStart"/>
      <w:r w:rsidR="00C0358C" w:rsidRPr="00E313AB">
        <w:rPr>
          <w:b/>
          <w:bCs/>
          <w:sz w:val="24"/>
          <w:szCs w:val="24"/>
        </w:rPr>
        <w:t>DVT</w:t>
      </w:r>
      <w:r w:rsidR="00C0358C" w:rsidRPr="003C2B97">
        <w:rPr>
          <w:sz w:val="24"/>
          <w:szCs w:val="24"/>
        </w:rPr>
        <w:t>(</w:t>
      </w:r>
      <w:proofErr w:type="gramEnd"/>
      <w:r w:rsidR="00C0358C" w:rsidRPr="003C2B97">
        <w:rPr>
          <w:sz w:val="24"/>
          <w:szCs w:val="24"/>
        </w:rPr>
        <w:t>deep vein thrombosis )</w:t>
      </w:r>
      <w:r w:rsidR="00BD45E7">
        <w:rPr>
          <w:sz w:val="24"/>
          <w:szCs w:val="24"/>
        </w:rPr>
        <w:t xml:space="preserve"> its un common , but you have to be sure that you have a DVT Prophylactic program / make sure that the pt is well hydrated, do exercises for the legs and encourage mobility , or sometimes use anticoagulant drugs </w:t>
      </w:r>
    </w:p>
    <w:p w:rsidR="00C0358C" w:rsidRDefault="00C0358C" w:rsidP="00C0358C">
      <w:pPr>
        <w:rPr>
          <w:sz w:val="24"/>
          <w:szCs w:val="24"/>
        </w:rPr>
      </w:pPr>
      <w:r w:rsidRPr="003C2B97">
        <w:rPr>
          <w:sz w:val="24"/>
          <w:szCs w:val="24"/>
        </w:rPr>
        <w:t xml:space="preserve">- </w:t>
      </w:r>
      <w:r w:rsidRPr="00E313AB">
        <w:rPr>
          <w:b/>
          <w:bCs/>
          <w:sz w:val="24"/>
          <w:szCs w:val="24"/>
        </w:rPr>
        <w:t>Emotional &amp; psychiatric</w:t>
      </w:r>
      <w:r w:rsidRPr="003C2B97">
        <w:rPr>
          <w:sz w:val="24"/>
          <w:szCs w:val="24"/>
        </w:rPr>
        <w:t xml:space="preserve"> </w:t>
      </w:r>
      <w:proofErr w:type="gramStart"/>
      <w:r w:rsidR="00E313AB">
        <w:rPr>
          <w:sz w:val="24"/>
          <w:szCs w:val="24"/>
        </w:rPr>
        <w:t>( which</w:t>
      </w:r>
      <w:proofErr w:type="gramEnd"/>
      <w:r w:rsidR="00E313AB">
        <w:rPr>
          <w:sz w:val="24"/>
          <w:szCs w:val="24"/>
        </w:rPr>
        <w:t xml:space="preserve"> is the most important thing )</w:t>
      </w:r>
    </w:p>
    <w:p w:rsidR="00E313AB" w:rsidRDefault="00E313AB" w:rsidP="00DE32D9">
      <w:pPr>
        <w:rPr>
          <w:sz w:val="24"/>
          <w:szCs w:val="24"/>
        </w:rPr>
      </w:pPr>
      <w:r>
        <w:rPr>
          <w:sz w:val="24"/>
          <w:szCs w:val="24"/>
        </w:rPr>
        <w:t xml:space="preserve">Most of </w:t>
      </w:r>
      <w:proofErr w:type="spellStart"/>
      <w:r>
        <w:rPr>
          <w:sz w:val="24"/>
          <w:szCs w:val="24"/>
        </w:rPr>
        <w:t>orthognathic</w:t>
      </w:r>
      <w:proofErr w:type="spellEnd"/>
      <w:r>
        <w:rPr>
          <w:sz w:val="24"/>
          <w:szCs w:val="24"/>
        </w:rPr>
        <w:t xml:space="preserve"> surgeries are </w:t>
      </w:r>
      <w:r w:rsidR="00DE32D9">
        <w:rPr>
          <w:sz w:val="24"/>
          <w:szCs w:val="24"/>
        </w:rPr>
        <w:t>elective,</w:t>
      </w:r>
      <w:r>
        <w:rPr>
          <w:sz w:val="24"/>
          <w:szCs w:val="24"/>
        </w:rPr>
        <w:t xml:space="preserve"> but if the pt want to change his profile and his expectations are too high that cannot be achieved by the surgeon this can cause a psychological problem for </w:t>
      </w:r>
      <w:r w:rsidR="00DE32D9">
        <w:rPr>
          <w:sz w:val="24"/>
          <w:szCs w:val="24"/>
        </w:rPr>
        <w:t>him</w:t>
      </w:r>
      <w:r>
        <w:rPr>
          <w:sz w:val="24"/>
          <w:szCs w:val="24"/>
        </w:rPr>
        <w:t xml:space="preserve"> and ended with a medico legal </w:t>
      </w:r>
      <w:proofErr w:type="gramStart"/>
      <w:r>
        <w:rPr>
          <w:sz w:val="24"/>
          <w:szCs w:val="24"/>
        </w:rPr>
        <w:t xml:space="preserve">problem </w:t>
      </w:r>
      <w:r w:rsidR="00D7382D">
        <w:rPr>
          <w:sz w:val="24"/>
          <w:szCs w:val="24"/>
        </w:rPr>
        <w:t>.</w:t>
      </w:r>
      <w:proofErr w:type="gramEnd"/>
    </w:p>
    <w:p w:rsidR="00D7382D" w:rsidRPr="003C2B97" w:rsidRDefault="00DE32D9" w:rsidP="00D7382D">
      <w:pPr>
        <w:rPr>
          <w:sz w:val="24"/>
          <w:szCs w:val="24"/>
        </w:rPr>
      </w:pPr>
      <w:r>
        <w:rPr>
          <w:sz w:val="24"/>
          <w:szCs w:val="24"/>
        </w:rPr>
        <w:t xml:space="preserve">So </w:t>
      </w:r>
      <w:proofErr w:type="gramStart"/>
      <w:r w:rsidR="00D7382D">
        <w:rPr>
          <w:sz w:val="24"/>
          <w:szCs w:val="24"/>
        </w:rPr>
        <w:t>You</w:t>
      </w:r>
      <w:proofErr w:type="gramEnd"/>
      <w:r w:rsidR="00D7382D">
        <w:rPr>
          <w:sz w:val="24"/>
          <w:szCs w:val="24"/>
        </w:rPr>
        <w:t xml:space="preserve"> should have proper assessment and proper treatment plane </w:t>
      </w:r>
      <w:r w:rsidR="00D7382D" w:rsidRPr="00D7382D">
        <w:rPr>
          <w:sz w:val="24"/>
          <w:szCs w:val="24"/>
        </w:rPr>
        <w:sym w:font="Wingdings" w:char="F04A"/>
      </w:r>
      <w:r w:rsidR="00D7382D">
        <w:rPr>
          <w:sz w:val="24"/>
          <w:szCs w:val="24"/>
        </w:rPr>
        <w:t xml:space="preserve"> </w:t>
      </w:r>
    </w:p>
    <w:p w:rsidR="001A696E" w:rsidRDefault="001A696E" w:rsidP="001A696E">
      <w:pPr>
        <w:rPr>
          <w:sz w:val="24"/>
          <w:szCs w:val="24"/>
        </w:rPr>
      </w:pPr>
    </w:p>
    <w:p w:rsidR="00ED5DF6" w:rsidRDefault="00ED5DF6" w:rsidP="001A696E">
      <w:pPr>
        <w:rPr>
          <w:sz w:val="24"/>
          <w:szCs w:val="24"/>
        </w:rPr>
      </w:pPr>
    </w:p>
    <w:p w:rsidR="006948D9" w:rsidRDefault="006948D9" w:rsidP="001A696E">
      <w:pPr>
        <w:rPr>
          <w:sz w:val="24"/>
          <w:szCs w:val="24"/>
        </w:rPr>
      </w:pPr>
    </w:p>
    <w:p w:rsidR="006948D9" w:rsidRDefault="006948D9" w:rsidP="001A696E">
      <w:pPr>
        <w:rPr>
          <w:sz w:val="24"/>
          <w:szCs w:val="24"/>
        </w:rPr>
      </w:pPr>
    </w:p>
    <w:p w:rsidR="00ED5DF6" w:rsidRDefault="006948D9" w:rsidP="001A696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Finally ,</w:t>
      </w:r>
      <w:proofErr w:type="gramEnd"/>
      <w:r>
        <w:rPr>
          <w:sz w:val="24"/>
          <w:szCs w:val="24"/>
        </w:rPr>
        <w:t>,</w:t>
      </w:r>
    </w:p>
    <w:p w:rsidR="00ED5DF6" w:rsidRDefault="00ED5DF6" w:rsidP="001A696E">
      <w:pPr>
        <w:rPr>
          <w:sz w:val="24"/>
          <w:szCs w:val="24"/>
        </w:rPr>
      </w:pPr>
      <w:r w:rsidRPr="00D802A9">
        <w:rPr>
          <w:rFonts w:ascii="Arial Rounded MT Bold" w:hAnsi="Arial Rounded MT Bold"/>
          <w:b/>
          <w:bCs/>
          <w:sz w:val="32"/>
          <w:szCs w:val="32"/>
        </w:rPr>
        <w:t xml:space="preserve">Done </w:t>
      </w:r>
      <w:proofErr w:type="gramStart"/>
      <w:r w:rsidRPr="00D802A9">
        <w:rPr>
          <w:rFonts w:ascii="Arial Rounded MT Bold" w:hAnsi="Arial Rounded MT Bold"/>
          <w:b/>
          <w:bCs/>
          <w:sz w:val="32"/>
          <w:szCs w:val="32"/>
        </w:rPr>
        <w:t>By :</w:t>
      </w:r>
      <w:proofErr w:type="gramEnd"/>
      <w:r w:rsidRPr="00D802A9">
        <w:rPr>
          <w:rFonts w:ascii="Arial Rounded MT Bold" w:hAnsi="Arial Rounded MT Bold"/>
          <w:b/>
          <w:bCs/>
          <w:sz w:val="32"/>
          <w:szCs w:val="32"/>
        </w:rPr>
        <w:t xml:space="preserve"> </w:t>
      </w:r>
      <w:proofErr w:type="spellStart"/>
      <w:r w:rsidRPr="00D802A9">
        <w:rPr>
          <w:rFonts w:ascii="Arial Rounded MT Bold" w:hAnsi="Arial Rounded MT Bold"/>
          <w:b/>
          <w:bCs/>
          <w:sz w:val="32"/>
          <w:szCs w:val="32"/>
        </w:rPr>
        <w:t>Ruba</w:t>
      </w:r>
      <w:proofErr w:type="spellEnd"/>
      <w:r w:rsidRPr="00D802A9">
        <w:rPr>
          <w:rFonts w:ascii="Arial Rounded MT Bold" w:hAnsi="Arial Rounded MT Bold"/>
          <w:b/>
          <w:bCs/>
          <w:sz w:val="32"/>
          <w:szCs w:val="32"/>
        </w:rPr>
        <w:t xml:space="preserve"> </w:t>
      </w:r>
      <w:r w:rsidR="00D802A9">
        <w:rPr>
          <w:rFonts w:ascii="Arial Rounded MT Bold" w:hAnsi="Arial Rounded MT Bold"/>
          <w:b/>
          <w:bCs/>
          <w:sz w:val="32"/>
          <w:szCs w:val="32"/>
        </w:rPr>
        <w:t xml:space="preserve"> </w:t>
      </w:r>
      <w:proofErr w:type="spellStart"/>
      <w:r w:rsidRPr="00D802A9">
        <w:rPr>
          <w:rFonts w:ascii="Arial Rounded MT Bold" w:hAnsi="Arial Rounded MT Bold"/>
          <w:b/>
          <w:bCs/>
          <w:sz w:val="32"/>
          <w:szCs w:val="32"/>
        </w:rPr>
        <w:t>Aqel</w:t>
      </w:r>
      <w:proofErr w:type="spellEnd"/>
      <w:r w:rsidRPr="00D802A9">
        <w:rPr>
          <w:sz w:val="32"/>
          <w:szCs w:val="32"/>
        </w:rPr>
        <w:t xml:space="preserve"> </w:t>
      </w:r>
      <w:r w:rsidR="00D802A9">
        <w:rPr>
          <w:sz w:val="32"/>
          <w:szCs w:val="32"/>
        </w:rPr>
        <w:t xml:space="preserve"> </w:t>
      </w:r>
      <w:r w:rsidRPr="00ED5DF6">
        <w:rPr>
          <w:sz w:val="24"/>
          <w:szCs w:val="24"/>
        </w:rPr>
        <w:sym w:font="Wingdings" w:char="F04A"/>
      </w:r>
    </w:p>
    <w:p w:rsidR="006948D9" w:rsidRPr="004712EC" w:rsidRDefault="006948D9" w:rsidP="001A696E">
      <w:pPr>
        <w:rPr>
          <w:rFonts w:ascii="Estrangelo Edessa" w:hAnsi="Estrangelo Edessa" w:cs="Estrangelo Edessa"/>
          <w:sz w:val="24"/>
          <w:szCs w:val="24"/>
        </w:rPr>
      </w:pPr>
      <w:r w:rsidRPr="004712EC">
        <w:rPr>
          <w:rFonts w:ascii="Estrangelo Edessa" w:hAnsi="Estrangelo Edessa" w:cs="Estrangelo Edessa"/>
          <w:sz w:val="24"/>
          <w:szCs w:val="24"/>
        </w:rPr>
        <w:t xml:space="preserve">Sorry for any </w:t>
      </w:r>
      <w:proofErr w:type="gramStart"/>
      <w:r w:rsidRPr="004712EC">
        <w:rPr>
          <w:rFonts w:ascii="Estrangelo Edessa" w:hAnsi="Estrangelo Edessa" w:cs="Estrangelo Edessa"/>
          <w:sz w:val="24"/>
          <w:szCs w:val="24"/>
        </w:rPr>
        <w:t>mistake !</w:t>
      </w:r>
      <w:proofErr w:type="gramEnd"/>
    </w:p>
    <w:p w:rsidR="00ED5DF6" w:rsidRDefault="00ED5DF6" w:rsidP="004712EC">
      <w:pPr>
        <w:rPr>
          <w:rFonts w:ascii="Estrangelo Edessa" w:hAnsi="Estrangelo Edessa" w:cs="Estrangelo Edessa"/>
          <w:sz w:val="24"/>
          <w:szCs w:val="24"/>
        </w:rPr>
      </w:pPr>
      <w:r w:rsidRPr="004712EC">
        <w:rPr>
          <w:rFonts w:ascii="Estrangelo Edessa" w:hAnsi="Estrangelo Edessa" w:cs="Estrangelo Edessa"/>
          <w:sz w:val="24"/>
          <w:szCs w:val="24"/>
        </w:rPr>
        <w:t xml:space="preserve">Good luck </w:t>
      </w:r>
      <w:r w:rsidR="004712EC">
        <w:rPr>
          <w:rFonts w:ascii="Estrangelo Edessa" w:hAnsi="Estrangelo Edessa" w:cs="Estrangelo Edessa"/>
          <w:sz w:val="24"/>
          <w:szCs w:val="24"/>
        </w:rPr>
        <w:t>with</w:t>
      </w:r>
      <w:r w:rsidRPr="004712EC">
        <w:rPr>
          <w:rFonts w:ascii="Estrangelo Edessa" w:hAnsi="Estrangelo Edessa" w:cs="Estrangelo Edessa"/>
          <w:sz w:val="24"/>
          <w:szCs w:val="24"/>
        </w:rPr>
        <w:t xml:space="preserve"> your exams </w:t>
      </w:r>
    </w:p>
    <w:p w:rsidR="00ED5DF6" w:rsidRPr="003203F6" w:rsidRDefault="003203F6" w:rsidP="003203F6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And May the odds be ever in your 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favor </w:t>
      </w:r>
      <w:r>
        <w:rPr>
          <w:sz w:val="24"/>
          <w:szCs w:val="24"/>
        </w:rPr>
        <w:t xml:space="preserve"> :P</w:t>
      </w:r>
      <w:proofErr w:type="gramEnd"/>
      <w:r>
        <w:rPr>
          <w:sz w:val="24"/>
          <w:szCs w:val="24"/>
        </w:rPr>
        <w:t xml:space="preserve"> </w:t>
      </w:r>
      <w:r w:rsidR="00ED5DF6">
        <w:rPr>
          <w:sz w:val="24"/>
          <w:szCs w:val="24"/>
        </w:rPr>
        <w:t xml:space="preserve"> </w:t>
      </w:r>
    </w:p>
    <w:p w:rsidR="00ED5DF6" w:rsidRDefault="00ED5DF6" w:rsidP="00ED5DF6">
      <w:pPr>
        <w:rPr>
          <w:sz w:val="24"/>
          <w:szCs w:val="24"/>
        </w:rPr>
      </w:pPr>
    </w:p>
    <w:p w:rsidR="00ED5DF6" w:rsidRPr="003C2B97" w:rsidRDefault="00ED5DF6" w:rsidP="00ED5DF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ED5DF6" w:rsidRPr="003C2B97" w:rsidSect="003C2B9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5D2" w:rsidRDefault="00AF35D2" w:rsidP="003C2B97">
      <w:pPr>
        <w:spacing w:after="0" w:line="240" w:lineRule="auto"/>
      </w:pPr>
      <w:r>
        <w:separator/>
      </w:r>
    </w:p>
  </w:endnote>
  <w:endnote w:type="continuationSeparator" w:id="0">
    <w:p w:rsidR="00AF35D2" w:rsidRDefault="00AF35D2" w:rsidP="003C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4979"/>
      <w:docPartObj>
        <w:docPartGallery w:val="Page Numbers (Bottom of Page)"/>
        <w:docPartUnique/>
      </w:docPartObj>
    </w:sdtPr>
    <w:sdtContent>
      <w:p w:rsidR="00E313AB" w:rsidRDefault="00E313AB">
        <w:pPr>
          <w:pStyle w:val="Footer"/>
          <w:jc w:val="center"/>
        </w:pPr>
        <w:fldSimple w:instr=" PAGE   \* MERGEFORMAT ">
          <w:r w:rsidR="003203F6">
            <w:rPr>
              <w:noProof/>
            </w:rPr>
            <w:t>6</w:t>
          </w:r>
        </w:fldSimple>
      </w:p>
    </w:sdtContent>
  </w:sdt>
  <w:p w:rsidR="00E313AB" w:rsidRDefault="00E313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5D2" w:rsidRDefault="00AF35D2" w:rsidP="003C2B97">
      <w:pPr>
        <w:spacing w:after="0" w:line="240" w:lineRule="auto"/>
      </w:pPr>
      <w:r>
        <w:separator/>
      </w:r>
    </w:p>
  </w:footnote>
  <w:footnote w:type="continuationSeparator" w:id="0">
    <w:p w:rsidR="00AF35D2" w:rsidRDefault="00AF35D2" w:rsidP="003C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AB" w:rsidRDefault="00E313AB" w:rsidP="00ED5DF6">
    <w:pPr>
      <w:pStyle w:val="Header"/>
    </w:pPr>
  </w:p>
  <w:p w:rsidR="00E313AB" w:rsidRDefault="00E313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pt;height:11pt" o:bullet="t">
        <v:imagedata r:id="rId1" o:title="mso66D2"/>
      </v:shape>
    </w:pict>
  </w:numPicBullet>
  <w:abstractNum w:abstractNumId="0">
    <w:nsid w:val="0700472E"/>
    <w:multiLevelType w:val="hybridMultilevel"/>
    <w:tmpl w:val="71B48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55A7"/>
    <w:multiLevelType w:val="hybridMultilevel"/>
    <w:tmpl w:val="5344EC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8A72C8"/>
    <w:multiLevelType w:val="hybridMultilevel"/>
    <w:tmpl w:val="85A6AE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E0A2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A7C8B"/>
    <w:multiLevelType w:val="hybridMultilevel"/>
    <w:tmpl w:val="459C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95076"/>
    <w:multiLevelType w:val="hybridMultilevel"/>
    <w:tmpl w:val="09961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05EE9"/>
    <w:multiLevelType w:val="hybridMultilevel"/>
    <w:tmpl w:val="D26881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9A3967"/>
    <w:multiLevelType w:val="hybridMultilevel"/>
    <w:tmpl w:val="B1965B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243E2"/>
    <w:multiLevelType w:val="hybridMultilevel"/>
    <w:tmpl w:val="2FD4343A"/>
    <w:lvl w:ilvl="0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8">
    <w:nsid w:val="494E6D45"/>
    <w:multiLevelType w:val="hybridMultilevel"/>
    <w:tmpl w:val="83A245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D6B2F"/>
    <w:multiLevelType w:val="hybridMultilevel"/>
    <w:tmpl w:val="744626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B3D55"/>
    <w:multiLevelType w:val="hybridMultilevel"/>
    <w:tmpl w:val="C764F2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6330C"/>
    <w:multiLevelType w:val="hybridMultilevel"/>
    <w:tmpl w:val="2D44F2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A5C57"/>
    <w:multiLevelType w:val="hybridMultilevel"/>
    <w:tmpl w:val="88440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06DA7"/>
    <w:multiLevelType w:val="hybridMultilevel"/>
    <w:tmpl w:val="EFD0BFC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45BA5"/>
    <w:multiLevelType w:val="hybridMultilevel"/>
    <w:tmpl w:val="B3B263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70CDF"/>
    <w:multiLevelType w:val="hybridMultilevel"/>
    <w:tmpl w:val="EDE299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1"/>
  </w:num>
  <w:num w:numId="7">
    <w:abstractNumId w:val="15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  <w:num w:numId="14">
    <w:abstractNumId w:val="13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CE3"/>
    <w:rsid w:val="00073270"/>
    <w:rsid w:val="00077899"/>
    <w:rsid w:val="000F7067"/>
    <w:rsid w:val="0017704C"/>
    <w:rsid w:val="001A696E"/>
    <w:rsid w:val="001B54C4"/>
    <w:rsid w:val="002645E8"/>
    <w:rsid w:val="003203F6"/>
    <w:rsid w:val="003C2B97"/>
    <w:rsid w:val="004712EC"/>
    <w:rsid w:val="004A451F"/>
    <w:rsid w:val="004B5CD7"/>
    <w:rsid w:val="005565AE"/>
    <w:rsid w:val="00595B48"/>
    <w:rsid w:val="005A6E64"/>
    <w:rsid w:val="00682CD7"/>
    <w:rsid w:val="006948D9"/>
    <w:rsid w:val="007C36E4"/>
    <w:rsid w:val="0084043F"/>
    <w:rsid w:val="0090401E"/>
    <w:rsid w:val="0090544A"/>
    <w:rsid w:val="009C46C2"/>
    <w:rsid w:val="00AF35D2"/>
    <w:rsid w:val="00B16A7A"/>
    <w:rsid w:val="00BD45E7"/>
    <w:rsid w:val="00C0358C"/>
    <w:rsid w:val="00C44CE3"/>
    <w:rsid w:val="00C575F2"/>
    <w:rsid w:val="00C94BCB"/>
    <w:rsid w:val="00D1789F"/>
    <w:rsid w:val="00D346F2"/>
    <w:rsid w:val="00D411F3"/>
    <w:rsid w:val="00D7382D"/>
    <w:rsid w:val="00D802A9"/>
    <w:rsid w:val="00DE32D9"/>
    <w:rsid w:val="00E2760C"/>
    <w:rsid w:val="00E313AB"/>
    <w:rsid w:val="00E904CD"/>
    <w:rsid w:val="00ED5DF6"/>
    <w:rsid w:val="00EE0987"/>
    <w:rsid w:val="00EF2C90"/>
    <w:rsid w:val="00EF57D0"/>
    <w:rsid w:val="00F9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5E8"/>
  </w:style>
  <w:style w:type="paragraph" w:styleId="Heading1">
    <w:name w:val="heading 1"/>
    <w:basedOn w:val="Normal"/>
    <w:next w:val="Normal"/>
    <w:link w:val="Heading1Char"/>
    <w:uiPriority w:val="9"/>
    <w:qFormat/>
    <w:rsid w:val="00C44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C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4C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4C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44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44C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4C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2B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B97"/>
  </w:style>
  <w:style w:type="paragraph" w:styleId="Footer">
    <w:name w:val="footer"/>
    <w:basedOn w:val="Normal"/>
    <w:link w:val="FooterChar"/>
    <w:uiPriority w:val="99"/>
    <w:unhideWhenUsed/>
    <w:rsid w:val="003C2B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36B3D-AA70-4413-A8FE-6823DBD9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Aqel60</dc:creator>
  <cp:lastModifiedBy>Aqel60</cp:lastModifiedBy>
  <cp:revision>8</cp:revision>
  <dcterms:created xsi:type="dcterms:W3CDTF">2015-04-24T22:08:00Z</dcterms:created>
  <dcterms:modified xsi:type="dcterms:W3CDTF">2015-04-25T20:56:00Z</dcterms:modified>
</cp:coreProperties>
</file>