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9CB" w:rsidRPr="00A25328" w:rsidRDefault="008009CB" w:rsidP="008009CB">
      <w:pPr>
        <w:jc w:val="center"/>
        <w:rPr>
          <w:rFonts w:ascii="Broadway" w:hAnsi="Broadway"/>
          <w:sz w:val="44"/>
          <w:szCs w:val="44"/>
        </w:rPr>
      </w:pPr>
      <w:r w:rsidRPr="00A25328">
        <w:rPr>
          <w:rFonts w:ascii="Broadway" w:hAnsi="Broadway"/>
          <w:sz w:val="44"/>
          <w:szCs w:val="44"/>
        </w:rPr>
        <w:t xml:space="preserve">Commonly Seen Conditions </w:t>
      </w:r>
      <w:proofErr w:type="gramStart"/>
      <w:r w:rsidRPr="00A25328">
        <w:rPr>
          <w:rFonts w:ascii="Broadway" w:hAnsi="Broadway"/>
          <w:sz w:val="44"/>
          <w:szCs w:val="44"/>
        </w:rPr>
        <w:t>In</w:t>
      </w:r>
      <w:proofErr w:type="gramEnd"/>
      <w:r w:rsidRPr="00A25328">
        <w:rPr>
          <w:rFonts w:ascii="Broadway" w:hAnsi="Broadway"/>
          <w:sz w:val="44"/>
          <w:szCs w:val="44"/>
        </w:rPr>
        <w:t xml:space="preserve"> Children</w:t>
      </w:r>
    </w:p>
    <w:p w:rsidR="00A25328" w:rsidRDefault="00A25328" w:rsidP="008009CB">
      <w:pPr>
        <w:rPr>
          <w:sz w:val="24"/>
          <w:szCs w:val="24"/>
        </w:rPr>
      </w:pPr>
    </w:p>
    <w:p w:rsidR="008009CB" w:rsidRDefault="008009CB" w:rsidP="008009CB">
      <w:pPr>
        <w:rPr>
          <w:sz w:val="24"/>
          <w:szCs w:val="24"/>
        </w:rPr>
      </w:pPr>
      <w:r w:rsidRPr="008009CB">
        <w:rPr>
          <w:sz w:val="24"/>
          <w:szCs w:val="24"/>
        </w:rPr>
        <w:t>This sheet will include these conditions:</w:t>
      </w:r>
    </w:p>
    <w:p w:rsidR="008009CB" w:rsidRDefault="008009CB" w:rsidP="008009CB">
      <w:pPr>
        <w:pStyle w:val="ListParagraph"/>
        <w:numPr>
          <w:ilvl w:val="0"/>
          <w:numId w:val="1"/>
        </w:numPr>
        <w:rPr>
          <w:sz w:val="24"/>
          <w:szCs w:val="24"/>
        </w:rPr>
      </w:pPr>
      <w:r>
        <w:rPr>
          <w:sz w:val="24"/>
          <w:szCs w:val="24"/>
        </w:rPr>
        <w:t>Delayed eruption of teeth ex: down syndrome</w:t>
      </w:r>
    </w:p>
    <w:p w:rsidR="008009CB" w:rsidRDefault="008009CB" w:rsidP="008009CB">
      <w:pPr>
        <w:pStyle w:val="ListParagraph"/>
        <w:numPr>
          <w:ilvl w:val="0"/>
          <w:numId w:val="1"/>
        </w:numPr>
        <w:rPr>
          <w:sz w:val="24"/>
          <w:szCs w:val="24"/>
        </w:rPr>
      </w:pPr>
      <w:r>
        <w:rPr>
          <w:sz w:val="24"/>
          <w:szCs w:val="24"/>
        </w:rPr>
        <w:t>Premature eruption of teeth</w:t>
      </w:r>
    </w:p>
    <w:p w:rsidR="008009CB" w:rsidRDefault="008009CB" w:rsidP="008009CB">
      <w:pPr>
        <w:pStyle w:val="ListParagraph"/>
        <w:numPr>
          <w:ilvl w:val="0"/>
          <w:numId w:val="1"/>
        </w:numPr>
        <w:rPr>
          <w:sz w:val="24"/>
          <w:szCs w:val="24"/>
        </w:rPr>
      </w:pPr>
      <w:r>
        <w:rPr>
          <w:sz w:val="24"/>
          <w:szCs w:val="24"/>
        </w:rPr>
        <w:t xml:space="preserve">Natal and neonatal teeth </w:t>
      </w:r>
    </w:p>
    <w:p w:rsidR="008009CB" w:rsidRDefault="008009CB" w:rsidP="008009CB">
      <w:pPr>
        <w:pStyle w:val="ListParagraph"/>
        <w:numPr>
          <w:ilvl w:val="0"/>
          <w:numId w:val="1"/>
        </w:numPr>
        <w:rPr>
          <w:sz w:val="24"/>
          <w:szCs w:val="24"/>
        </w:rPr>
      </w:pPr>
      <w:r>
        <w:rPr>
          <w:sz w:val="24"/>
          <w:szCs w:val="24"/>
        </w:rPr>
        <w:t>Teething problems</w:t>
      </w:r>
    </w:p>
    <w:p w:rsidR="008009CB" w:rsidRDefault="008009CB" w:rsidP="008009CB">
      <w:pPr>
        <w:pStyle w:val="ListParagraph"/>
        <w:numPr>
          <w:ilvl w:val="0"/>
          <w:numId w:val="1"/>
        </w:numPr>
        <w:rPr>
          <w:sz w:val="24"/>
          <w:szCs w:val="24"/>
        </w:rPr>
      </w:pPr>
      <w:proofErr w:type="spellStart"/>
      <w:r>
        <w:rPr>
          <w:sz w:val="24"/>
          <w:szCs w:val="24"/>
        </w:rPr>
        <w:t>Pericorinitis</w:t>
      </w:r>
      <w:proofErr w:type="spellEnd"/>
    </w:p>
    <w:p w:rsidR="008009CB" w:rsidRDefault="008009CB" w:rsidP="008009CB">
      <w:pPr>
        <w:pStyle w:val="ListParagraph"/>
        <w:numPr>
          <w:ilvl w:val="0"/>
          <w:numId w:val="1"/>
        </w:numPr>
        <w:rPr>
          <w:sz w:val="24"/>
          <w:szCs w:val="24"/>
        </w:rPr>
      </w:pPr>
      <w:r>
        <w:rPr>
          <w:sz w:val="24"/>
          <w:szCs w:val="24"/>
        </w:rPr>
        <w:t xml:space="preserve">Eruption cysts </w:t>
      </w:r>
    </w:p>
    <w:p w:rsidR="008009CB" w:rsidRDefault="008009CB" w:rsidP="008009CB">
      <w:pPr>
        <w:pStyle w:val="ListParagraph"/>
        <w:numPr>
          <w:ilvl w:val="0"/>
          <w:numId w:val="1"/>
        </w:numPr>
        <w:rPr>
          <w:sz w:val="24"/>
          <w:szCs w:val="24"/>
        </w:rPr>
      </w:pPr>
      <w:proofErr w:type="spellStart"/>
      <w:r>
        <w:rPr>
          <w:sz w:val="24"/>
          <w:szCs w:val="24"/>
        </w:rPr>
        <w:t>Herpatic</w:t>
      </w:r>
      <w:proofErr w:type="spellEnd"/>
      <w:r>
        <w:rPr>
          <w:sz w:val="24"/>
          <w:szCs w:val="24"/>
        </w:rPr>
        <w:t xml:space="preserve"> </w:t>
      </w:r>
      <w:proofErr w:type="spellStart"/>
      <w:r>
        <w:rPr>
          <w:sz w:val="24"/>
          <w:szCs w:val="24"/>
        </w:rPr>
        <w:t>gingivostomatitis</w:t>
      </w:r>
      <w:proofErr w:type="spellEnd"/>
      <w:r>
        <w:rPr>
          <w:sz w:val="24"/>
          <w:szCs w:val="24"/>
        </w:rPr>
        <w:t xml:space="preserve"> </w:t>
      </w:r>
    </w:p>
    <w:p w:rsidR="008009CB" w:rsidRDefault="008009CB" w:rsidP="008009CB">
      <w:pPr>
        <w:pStyle w:val="ListParagraph"/>
        <w:numPr>
          <w:ilvl w:val="0"/>
          <w:numId w:val="1"/>
        </w:numPr>
        <w:rPr>
          <w:sz w:val="24"/>
          <w:szCs w:val="24"/>
        </w:rPr>
      </w:pPr>
      <w:r>
        <w:rPr>
          <w:sz w:val="24"/>
          <w:szCs w:val="24"/>
        </w:rPr>
        <w:t>Necrotizing ulcerative gingivitis</w:t>
      </w:r>
    </w:p>
    <w:p w:rsidR="00A25328" w:rsidRDefault="00A25328" w:rsidP="008009CB">
      <w:pPr>
        <w:rPr>
          <w:sz w:val="28"/>
          <w:szCs w:val="28"/>
        </w:rPr>
      </w:pPr>
    </w:p>
    <w:p w:rsidR="00800FEC" w:rsidRPr="008009CB" w:rsidRDefault="00800FEC" w:rsidP="008009CB">
      <w:pPr>
        <w:rPr>
          <w:sz w:val="28"/>
          <w:szCs w:val="28"/>
        </w:rPr>
      </w:pPr>
    </w:p>
    <w:p w:rsidR="008009CB" w:rsidRDefault="008009CB" w:rsidP="008009CB">
      <w:pPr>
        <w:rPr>
          <w:sz w:val="24"/>
          <w:szCs w:val="24"/>
        </w:rPr>
      </w:pPr>
      <w:r w:rsidRPr="008009CB">
        <w:rPr>
          <w:rFonts w:ascii="Broadway" w:hAnsi="Broadway"/>
          <w:sz w:val="28"/>
          <w:szCs w:val="28"/>
        </w:rPr>
        <w:t>1) Delayed eruption of teeth:</w:t>
      </w:r>
      <w:r w:rsidRPr="008009CB">
        <w:rPr>
          <w:sz w:val="28"/>
          <w:szCs w:val="28"/>
        </w:rPr>
        <w:t xml:space="preserve"> </w:t>
      </w:r>
    </w:p>
    <w:p w:rsidR="002E7EE1" w:rsidRDefault="008009CB" w:rsidP="008009CB">
      <w:pPr>
        <w:rPr>
          <w:sz w:val="24"/>
          <w:szCs w:val="24"/>
        </w:rPr>
      </w:pPr>
      <w:r>
        <w:rPr>
          <w:sz w:val="24"/>
          <w:szCs w:val="24"/>
        </w:rPr>
        <w:t xml:space="preserve">- </w:t>
      </w:r>
      <w:proofErr w:type="gramStart"/>
      <w:r>
        <w:rPr>
          <w:sz w:val="24"/>
          <w:szCs w:val="24"/>
        </w:rPr>
        <w:t>usually</w:t>
      </w:r>
      <w:proofErr w:type="gramEnd"/>
      <w:r>
        <w:rPr>
          <w:sz w:val="24"/>
          <w:szCs w:val="24"/>
        </w:rPr>
        <w:t xml:space="preserve"> there is a family history </w:t>
      </w:r>
      <w:r w:rsidR="002E7EE1">
        <w:rPr>
          <w:sz w:val="24"/>
          <w:szCs w:val="24"/>
        </w:rPr>
        <w:t xml:space="preserve">, all or most of the family members will have this problem. </w:t>
      </w:r>
    </w:p>
    <w:p w:rsidR="002E7EE1" w:rsidRDefault="002E7EE1" w:rsidP="008009CB">
      <w:pPr>
        <w:rPr>
          <w:sz w:val="24"/>
          <w:szCs w:val="24"/>
        </w:rPr>
      </w:pPr>
      <w:r>
        <w:rPr>
          <w:sz w:val="24"/>
          <w:szCs w:val="24"/>
        </w:rPr>
        <w:t xml:space="preserve">- </w:t>
      </w:r>
      <w:proofErr w:type="gramStart"/>
      <w:r>
        <w:rPr>
          <w:sz w:val="24"/>
          <w:szCs w:val="24"/>
        </w:rPr>
        <w:t>it</w:t>
      </w:r>
      <w:proofErr w:type="gramEnd"/>
      <w:r>
        <w:rPr>
          <w:sz w:val="24"/>
          <w:szCs w:val="24"/>
        </w:rPr>
        <w:t xml:space="preserve"> may arise from a systemic or local factors and maybe associated with a low birth weight .</w:t>
      </w:r>
    </w:p>
    <w:p w:rsidR="002E7EE1" w:rsidRDefault="002E7EE1" w:rsidP="008009CB">
      <w:pPr>
        <w:rPr>
          <w:sz w:val="24"/>
          <w:szCs w:val="24"/>
        </w:rPr>
      </w:pPr>
      <w:r>
        <w:rPr>
          <w:sz w:val="24"/>
          <w:szCs w:val="24"/>
        </w:rPr>
        <w:t xml:space="preserve">- we have a range for the eruption time so if the child didn’t fall within that range that doesn’t mean that there is a systemic error it might be a delay within the normal limits. But if it’s a big delay it might be associated with prematurity or a low birth weight. </w:t>
      </w:r>
    </w:p>
    <w:p w:rsidR="00247EA6" w:rsidRDefault="002E7EE1" w:rsidP="008009CB">
      <w:pPr>
        <w:rPr>
          <w:sz w:val="24"/>
          <w:szCs w:val="24"/>
        </w:rPr>
      </w:pPr>
      <w:r>
        <w:rPr>
          <w:sz w:val="24"/>
          <w:szCs w:val="24"/>
        </w:rPr>
        <w:t xml:space="preserve">- </w:t>
      </w:r>
      <w:r w:rsidR="00247EA6">
        <w:rPr>
          <w:sz w:val="24"/>
          <w:szCs w:val="24"/>
        </w:rPr>
        <w:t>if its present in both dentitions then it might be associated with a syndrome such as down syndrome , a nutritional abnormality or endocrine disorders such as (</w:t>
      </w:r>
      <w:proofErr w:type="spellStart"/>
      <w:r w:rsidR="00247EA6">
        <w:rPr>
          <w:sz w:val="24"/>
          <w:szCs w:val="24"/>
        </w:rPr>
        <w:t>hypothyrodisim</w:t>
      </w:r>
      <w:proofErr w:type="spellEnd"/>
      <w:r w:rsidR="00247EA6">
        <w:rPr>
          <w:sz w:val="24"/>
          <w:szCs w:val="24"/>
        </w:rPr>
        <w:t xml:space="preserve"> or </w:t>
      </w:r>
      <w:proofErr w:type="spellStart"/>
      <w:r w:rsidR="00247EA6">
        <w:rPr>
          <w:sz w:val="24"/>
          <w:szCs w:val="24"/>
        </w:rPr>
        <w:t>hypopitutrisim</w:t>
      </w:r>
      <w:proofErr w:type="spellEnd"/>
      <w:r w:rsidR="00247EA6">
        <w:rPr>
          <w:sz w:val="24"/>
          <w:szCs w:val="24"/>
        </w:rPr>
        <w:t>)</w:t>
      </w:r>
    </w:p>
    <w:p w:rsidR="00247EA6" w:rsidRPr="00F53411" w:rsidRDefault="00247EA6" w:rsidP="008009CB">
      <w:pPr>
        <w:rPr>
          <w:rFonts w:ascii="Broadway" w:hAnsi="Broadway"/>
          <w:sz w:val="24"/>
          <w:szCs w:val="24"/>
        </w:rPr>
      </w:pPr>
      <w:r w:rsidRPr="00F53411">
        <w:rPr>
          <w:rFonts w:ascii="Broadway" w:hAnsi="Broadway"/>
          <w:b/>
          <w:bCs/>
          <w:sz w:val="24"/>
          <w:szCs w:val="24"/>
        </w:rPr>
        <w:t xml:space="preserve">- Down syndrome: </w:t>
      </w:r>
    </w:p>
    <w:p w:rsidR="00E74529" w:rsidRDefault="00247EA6" w:rsidP="00E74529">
      <w:pPr>
        <w:pStyle w:val="ListParagraph"/>
        <w:numPr>
          <w:ilvl w:val="0"/>
          <w:numId w:val="3"/>
        </w:numPr>
        <w:rPr>
          <w:sz w:val="24"/>
          <w:szCs w:val="24"/>
        </w:rPr>
      </w:pPr>
      <w:r w:rsidRPr="00E74529">
        <w:rPr>
          <w:sz w:val="24"/>
          <w:szCs w:val="24"/>
        </w:rPr>
        <w:t xml:space="preserve">a chromosomal disorder or </w:t>
      </w:r>
      <w:proofErr w:type="spellStart"/>
      <w:r w:rsidRPr="00E74529">
        <w:rPr>
          <w:sz w:val="24"/>
          <w:szCs w:val="24"/>
        </w:rPr>
        <w:t>trisomy</w:t>
      </w:r>
      <w:proofErr w:type="spellEnd"/>
      <w:r w:rsidRPr="00E74529">
        <w:rPr>
          <w:sz w:val="24"/>
          <w:szCs w:val="24"/>
        </w:rPr>
        <w:t xml:space="preserve"> 21 with distinct clinical features </w:t>
      </w:r>
    </w:p>
    <w:p w:rsidR="00E74529" w:rsidRDefault="00E74529" w:rsidP="00E74529">
      <w:pPr>
        <w:pStyle w:val="ListParagraph"/>
        <w:numPr>
          <w:ilvl w:val="0"/>
          <w:numId w:val="3"/>
        </w:numPr>
        <w:rPr>
          <w:sz w:val="24"/>
          <w:szCs w:val="24"/>
        </w:rPr>
      </w:pPr>
      <w:r>
        <w:rPr>
          <w:sz w:val="24"/>
          <w:szCs w:val="24"/>
        </w:rPr>
        <w:t>47 chromosomes instead of the usual number 46</w:t>
      </w:r>
    </w:p>
    <w:p w:rsidR="00E74529" w:rsidRDefault="00E74529" w:rsidP="00E74529">
      <w:pPr>
        <w:pStyle w:val="ListParagraph"/>
        <w:numPr>
          <w:ilvl w:val="0"/>
          <w:numId w:val="3"/>
        </w:numPr>
        <w:rPr>
          <w:sz w:val="24"/>
          <w:szCs w:val="24"/>
        </w:rPr>
      </w:pPr>
      <w:r>
        <w:rPr>
          <w:sz w:val="24"/>
          <w:szCs w:val="24"/>
        </w:rPr>
        <w:lastRenderedPageBreak/>
        <w:t>Prevalence: approximately 1 in 600 births with a variation with the maternal age ( at 40yrs of age the incidence is about 1 in 40 births)</w:t>
      </w:r>
    </w:p>
    <w:p w:rsidR="00E74529" w:rsidRDefault="00E74529" w:rsidP="00E74529">
      <w:pPr>
        <w:pStyle w:val="ListParagraph"/>
        <w:numPr>
          <w:ilvl w:val="0"/>
          <w:numId w:val="3"/>
        </w:numPr>
        <w:rPr>
          <w:sz w:val="24"/>
          <w:szCs w:val="24"/>
        </w:rPr>
      </w:pPr>
      <w:r>
        <w:rPr>
          <w:sz w:val="24"/>
          <w:szCs w:val="24"/>
        </w:rPr>
        <w:t xml:space="preserve">The most frequently occurring chromosomal disorder </w:t>
      </w:r>
    </w:p>
    <w:p w:rsidR="00E74529" w:rsidRDefault="00E74529" w:rsidP="00E74529">
      <w:pPr>
        <w:pStyle w:val="ListParagraph"/>
        <w:numPr>
          <w:ilvl w:val="0"/>
          <w:numId w:val="3"/>
        </w:numPr>
        <w:rPr>
          <w:sz w:val="24"/>
          <w:szCs w:val="24"/>
        </w:rPr>
      </w:pPr>
      <w:r>
        <w:rPr>
          <w:sz w:val="24"/>
          <w:szCs w:val="24"/>
        </w:rPr>
        <w:t>Mental retardation (from mild to severe) , chronic infections mainly respiratory infections , dry skin , cardiac diseases seen in 50% of the patients ( so taking medical history from them before doing any dental job is very important ), leukemia .</w:t>
      </w:r>
    </w:p>
    <w:p w:rsidR="00D117AA" w:rsidRDefault="00E74529" w:rsidP="00E74529">
      <w:pPr>
        <w:pStyle w:val="ListParagraph"/>
        <w:numPr>
          <w:ilvl w:val="0"/>
          <w:numId w:val="3"/>
        </w:numPr>
        <w:rPr>
          <w:sz w:val="24"/>
          <w:szCs w:val="24"/>
        </w:rPr>
      </w:pPr>
      <w:r>
        <w:rPr>
          <w:sz w:val="24"/>
          <w:szCs w:val="24"/>
        </w:rPr>
        <w:t xml:space="preserve">Facial manifestations: </w:t>
      </w:r>
      <w:proofErr w:type="spellStart"/>
      <w:proofErr w:type="gramStart"/>
      <w:r w:rsidR="00D117AA">
        <w:rPr>
          <w:sz w:val="24"/>
          <w:szCs w:val="24"/>
        </w:rPr>
        <w:t>brachycephaly</w:t>
      </w:r>
      <w:proofErr w:type="spellEnd"/>
      <w:r w:rsidR="00D117AA">
        <w:rPr>
          <w:sz w:val="24"/>
          <w:szCs w:val="24"/>
        </w:rPr>
        <w:t>(</w:t>
      </w:r>
      <w:proofErr w:type="gramEnd"/>
      <w:r w:rsidR="00D117AA">
        <w:rPr>
          <w:sz w:val="24"/>
          <w:szCs w:val="24"/>
        </w:rPr>
        <w:t xml:space="preserve"> broad face), under developed </w:t>
      </w:r>
      <w:proofErr w:type="spellStart"/>
      <w:r w:rsidR="00D117AA">
        <w:rPr>
          <w:sz w:val="24"/>
          <w:szCs w:val="24"/>
        </w:rPr>
        <w:t>midface</w:t>
      </w:r>
      <w:proofErr w:type="spellEnd"/>
      <w:r w:rsidR="00D117AA">
        <w:rPr>
          <w:sz w:val="24"/>
          <w:szCs w:val="24"/>
        </w:rPr>
        <w:t xml:space="preserve"> , outstanding eyes, prominent </w:t>
      </w:r>
      <w:proofErr w:type="spellStart"/>
      <w:r w:rsidR="00D117AA">
        <w:rPr>
          <w:sz w:val="24"/>
          <w:szCs w:val="24"/>
        </w:rPr>
        <w:t>interepcanthal</w:t>
      </w:r>
      <w:proofErr w:type="spellEnd"/>
      <w:r w:rsidR="00D117AA">
        <w:rPr>
          <w:sz w:val="24"/>
          <w:szCs w:val="24"/>
        </w:rPr>
        <w:t xml:space="preserve"> folds?? , small ears.</w:t>
      </w:r>
    </w:p>
    <w:p w:rsidR="00D117AA" w:rsidRDefault="00D117AA" w:rsidP="00E74529">
      <w:pPr>
        <w:pStyle w:val="ListParagraph"/>
        <w:numPr>
          <w:ilvl w:val="0"/>
          <w:numId w:val="3"/>
        </w:numPr>
        <w:rPr>
          <w:sz w:val="24"/>
          <w:szCs w:val="24"/>
        </w:rPr>
      </w:pPr>
      <w:r>
        <w:rPr>
          <w:sz w:val="24"/>
          <w:szCs w:val="24"/>
        </w:rPr>
        <w:t xml:space="preserve">Oral and dental manifestations: </w:t>
      </w:r>
    </w:p>
    <w:p w:rsidR="00D117AA" w:rsidRDefault="00D117AA" w:rsidP="00800FEC">
      <w:pPr>
        <w:pStyle w:val="ListParagraph"/>
        <w:numPr>
          <w:ilvl w:val="1"/>
          <w:numId w:val="24"/>
        </w:numPr>
        <w:rPr>
          <w:sz w:val="24"/>
          <w:szCs w:val="24"/>
        </w:rPr>
      </w:pPr>
      <w:proofErr w:type="gramStart"/>
      <w:r>
        <w:rPr>
          <w:sz w:val="24"/>
          <w:szCs w:val="24"/>
        </w:rPr>
        <w:t>tongue</w:t>
      </w:r>
      <w:proofErr w:type="gramEnd"/>
      <w:r>
        <w:rPr>
          <w:sz w:val="24"/>
          <w:szCs w:val="24"/>
        </w:rPr>
        <w:t>: large, protruding and heavily fissured, has poor tone as poor oral and mastication muscles is present.</w:t>
      </w:r>
    </w:p>
    <w:p w:rsidR="00D117AA" w:rsidRDefault="00D117AA" w:rsidP="00800FEC">
      <w:pPr>
        <w:pStyle w:val="ListParagraph"/>
        <w:numPr>
          <w:ilvl w:val="1"/>
          <w:numId w:val="24"/>
        </w:numPr>
        <w:rPr>
          <w:sz w:val="24"/>
          <w:szCs w:val="24"/>
        </w:rPr>
      </w:pPr>
      <w:proofErr w:type="gramStart"/>
      <w:r>
        <w:rPr>
          <w:sz w:val="24"/>
          <w:szCs w:val="24"/>
        </w:rPr>
        <w:t>small</w:t>
      </w:r>
      <w:proofErr w:type="gramEnd"/>
      <w:r>
        <w:rPr>
          <w:sz w:val="24"/>
          <w:szCs w:val="24"/>
        </w:rPr>
        <w:t xml:space="preserve"> maxilla with high palate.</w:t>
      </w:r>
    </w:p>
    <w:p w:rsidR="00D117AA" w:rsidRDefault="00D117AA" w:rsidP="00800FEC">
      <w:pPr>
        <w:pStyle w:val="ListParagraph"/>
        <w:numPr>
          <w:ilvl w:val="1"/>
          <w:numId w:val="24"/>
        </w:numPr>
        <w:rPr>
          <w:sz w:val="24"/>
          <w:szCs w:val="24"/>
        </w:rPr>
      </w:pPr>
      <w:r>
        <w:rPr>
          <w:sz w:val="24"/>
          <w:szCs w:val="24"/>
        </w:rPr>
        <w:t xml:space="preserve">class 3 malocclusion </w:t>
      </w:r>
    </w:p>
    <w:p w:rsidR="00D117AA" w:rsidRDefault="00D117AA" w:rsidP="00800FEC">
      <w:pPr>
        <w:pStyle w:val="ListParagraph"/>
        <w:numPr>
          <w:ilvl w:val="1"/>
          <w:numId w:val="24"/>
        </w:numPr>
        <w:rPr>
          <w:sz w:val="24"/>
          <w:szCs w:val="24"/>
        </w:rPr>
      </w:pPr>
      <w:proofErr w:type="gramStart"/>
      <w:r>
        <w:rPr>
          <w:sz w:val="24"/>
          <w:szCs w:val="24"/>
        </w:rPr>
        <w:t>delayed</w:t>
      </w:r>
      <w:proofErr w:type="gramEnd"/>
      <w:r>
        <w:rPr>
          <w:sz w:val="24"/>
          <w:szCs w:val="24"/>
        </w:rPr>
        <w:t xml:space="preserve"> eruption and exfoliation of teeth.</w:t>
      </w:r>
    </w:p>
    <w:p w:rsidR="00D117AA" w:rsidRDefault="00D117AA" w:rsidP="00800FEC">
      <w:pPr>
        <w:pStyle w:val="ListParagraph"/>
        <w:numPr>
          <w:ilvl w:val="1"/>
          <w:numId w:val="24"/>
        </w:numPr>
        <w:rPr>
          <w:sz w:val="24"/>
          <w:szCs w:val="24"/>
        </w:rPr>
      </w:pPr>
      <w:proofErr w:type="spellStart"/>
      <w:r>
        <w:rPr>
          <w:sz w:val="24"/>
          <w:szCs w:val="24"/>
        </w:rPr>
        <w:t>hypodontia</w:t>
      </w:r>
      <w:proofErr w:type="spellEnd"/>
      <w:r>
        <w:rPr>
          <w:sz w:val="24"/>
          <w:szCs w:val="24"/>
        </w:rPr>
        <w:t xml:space="preserve"> </w:t>
      </w:r>
    </w:p>
    <w:p w:rsidR="00D117AA" w:rsidRDefault="00D117AA" w:rsidP="00800FEC">
      <w:pPr>
        <w:pStyle w:val="ListParagraph"/>
        <w:numPr>
          <w:ilvl w:val="1"/>
          <w:numId w:val="24"/>
        </w:numPr>
        <w:rPr>
          <w:sz w:val="24"/>
          <w:szCs w:val="24"/>
        </w:rPr>
      </w:pPr>
      <w:r>
        <w:rPr>
          <w:sz w:val="24"/>
          <w:szCs w:val="24"/>
        </w:rPr>
        <w:t xml:space="preserve">eruption doesn’t follow the normal sequence </w:t>
      </w:r>
    </w:p>
    <w:p w:rsidR="00D117AA" w:rsidRDefault="00D117AA" w:rsidP="00800FEC">
      <w:pPr>
        <w:pStyle w:val="ListParagraph"/>
        <w:numPr>
          <w:ilvl w:val="1"/>
          <w:numId w:val="24"/>
        </w:numPr>
        <w:rPr>
          <w:sz w:val="24"/>
          <w:szCs w:val="24"/>
        </w:rPr>
      </w:pPr>
      <w:r>
        <w:rPr>
          <w:sz w:val="24"/>
          <w:szCs w:val="24"/>
        </w:rPr>
        <w:t xml:space="preserve">congenitally missing teeth </w:t>
      </w:r>
    </w:p>
    <w:p w:rsidR="00D117AA" w:rsidRDefault="00D117AA" w:rsidP="00800FEC">
      <w:pPr>
        <w:pStyle w:val="ListParagraph"/>
        <w:numPr>
          <w:ilvl w:val="1"/>
          <w:numId w:val="24"/>
        </w:numPr>
        <w:rPr>
          <w:sz w:val="24"/>
          <w:szCs w:val="24"/>
        </w:rPr>
      </w:pPr>
      <w:r>
        <w:rPr>
          <w:sz w:val="24"/>
          <w:szCs w:val="24"/>
        </w:rPr>
        <w:t xml:space="preserve">teeth that erupt are often </w:t>
      </w:r>
      <w:proofErr w:type="spellStart"/>
      <w:r>
        <w:rPr>
          <w:sz w:val="24"/>
          <w:szCs w:val="24"/>
        </w:rPr>
        <w:t>hypoplastic</w:t>
      </w:r>
      <w:proofErr w:type="spellEnd"/>
      <w:r>
        <w:rPr>
          <w:sz w:val="24"/>
          <w:szCs w:val="24"/>
        </w:rPr>
        <w:t xml:space="preserve"> </w:t>
      </w:r>
    </w:p>
    <w:p w:rsidR="006A28D5" w:rsidRDefault="00D117AA" w:rsidP="00800FEC">
      <w:pPr>
        <w:pStyle w:val="ListParagraph"/>
        <w:numPr>
          <w:ilvl w:val="1"/>
          <w:numId w:val="24"/>
        </w:numPr>
        <w:rPr>
          <w:sz w:val="24"/>
          <w:szCs w:val="24"/>
        </w:rPr>
      </w:pPr>
      <w:proofErr w:type="gramStart"/>
      <w:r>
        <w:rPr>
          <w:sz w:val="24"/>
          <w:szCs w:val="24"/>
        </w:rPr>
        <w:t>has</w:t>
      </w:r>
      <w:proofErr w:type="gramEnd"/>
      <w:r>
        <w:rPr>
          <w:sz w:val="24"/>
          <w:szCs w:val="24"/>
        </w:rPr>
        <w:t xml:space="preserve"> </w:t>
      </w:r>
      <w:r w:rsidR="006A28D5">
        <w:rPr>
          <w:sz w:val="24"/>
          <w:szCs w:val="24"/>
        </w:rPr>
        <w:t>increased risk for periodontal diseases that progress rapidly specially in the young age group .</w:t>
      </w:r>
    </w:p>
    <w:p w:rsidR="006A28D5" w:rsidRDefault="006A28D5" w:rsidP="00800FEC">
      <w:pPr>
        <w:pStyle w:val="ListParagraph"/>
        <w:numPr>
          <w:ilvl w:val="1"/>
          <w:numId w:val="24"/>
        </w:numPr>
        <w:rPr>
          <w:sz w:val="24"/>
          <w:szCs w:val="24"/>
        </w:rPr>
      </w:pPr>
      <w:proofErr w:type="gramStart"/>
      <w:r>
        <w:rPr>
          <w:sz w:val="24"/>
          <w:szCs w:val="24"/>
        </w:rPr>
        <w:t>carries</w:t>
      </w:r>
      <w:proofErr w:type="gramEnd"/>
      <w:r>
        <w:rPr>
          <w:sz w:val="24"/>
          <w:szCs w:val="24"/>
        </w:rPr>
        <w:t xml:space="preserve"> risk is low because they have spacing between their </w:t>
      </w:r>
      <w:r w:rsidR="002D2961">
        <w:rPr>
          <w:sz w:val="24"/>
          <w:szCs w:val="24"/>
        </w:rPr>
        <w:t xml:space="preserve">teeth and the delayed eruption of teeth so less food will be trapped between teeth and reduces the smooth surface area to be popularized by </w:t>
      </w:r>
      <w:proofErr w:type="spellStart"/>
      <w:r w:rsidR="002D2961">
        <w:rPr>
          <w:sz w:val="24"/>
          <w:szCs w:val="24"/>
        </w:rPr>
        <w:t>cariogenic</w:t>
      </w:r>
      <w:proofErr w:type="spellEnd"/>
      <w:r w:rsidR="002D2961">
        <w:rPr>
          <w:sz w:val="24"/>
          <w:szCs w:val="24"/>
        </w:rPr>
        <w:t xml:space="preserve"> bacteria.  </w:t>
      </w:r>
      <w:r>
        <w:rPr>
          <w:sz w:val="24"/>
          <w:szCs w:val="24"/>
        </w:rPr>
        <w:t xml:space="preserve"> </w:t>
      </w:r>
    </w:p>
    <w:p w:rsidR="00D117AA" w:rsidRDefault="006A28D5" w:rsidP="00800FEC">
      <w:pPr>
        <w:pStyle w:val="ListParagraph"/>
        <w:numPr>
          <w:ilvl w:val="1"/>
          <w:numId w:val="24"/>
        </w:numPr>
        <w:rPr>
          <w:sz w:val="24"/>
          <w:szCs w:val="24"/>
        </w:rPr>
      </w:pPr>
      <w:proofErr w:type="gramStart"/>
      <w:r>
        <w:rPr>
          <w:sz w:val="24"/>
          <w:szCs w:val="24"/>
        </w:rPr>
        <w:t>horizontal</w:t>
      </w:r>
      <w:proofErr w:type="gramEnd"/>
      <w:r>
        <w:rPr>
          <w:sz w:val="24"/>
          <w:szCs w:val="24"/>
        </w:rPr>
        <w:t xml:space="preserve"> bone loss specially in the lower anterior region due to the impaired phagocytes, </w:t>
      </w:r>
      <w:proofErr w:type="spellStart"/>
      <w:r>
        <w:rPr>
          <w:sz w:val="24"/>
          <w:szCs w:val="24"/>
        </w:rPr>
        <w:t>monocytes</w:t>
      </w:r>
      <w:proofErr w:type="spellEnd"/>
      <w:r>
        <w:rPr>
          <w:sz w:val="24"/>
          <w:szCs w:val="24"/>
        </w:rPr>
        <w:t xml:space="preserve"> and </w:t>
      </w:r>
      <w:proofErr w:type="spellStart"/>
      <w:r>
        <w:rPr>
          <w:sz w:val="24"/>
          <w:szCs w:val="24"/>
        </w:rPr>
        <w:t>neutrophils</w:t>
      </w:r>
      <w:proofErr w:type="spellEnd"/>
      <w:r>
        <w:rPr>
          <w:sz w:val="24"/>
          <w:szCs w:val="24"/>
        </w:rPr>
        <w:t xml:space="preserve"> function</w:t>
      </w:r>
      <w:r w:rsidR="002D2961">
        <w:rPr>
          <w:sz w:val="24"/>
          <w:szCs w:val="24"/>
        </w:rPr>
        <w:t xml:space="preserve"> along with the poor oral hygiene.  </w:t>
      </w:r>
      <w:r>
        <w:rPr>
          <w:sz w:val="24"/>
          <w:szCs w:val="24"/>
        </w:rPr>
        <w:t xml:space="preserve">   </w:t>
      </w:r>
      <w:r w:rsidR="00D117AA">
        <w:rPr>
          <w:sz w:val="24"/>
          <w:szCs w:val="24"/>
        </w:rPr>
        <w:t xml:space="preserve"> </w:t>
      </w:r>
    </w:p>
    <w:p w:rsidR="00F53411" w:rsidRPr="00800FEC" w:rsidRDefault="002D2961" w:rsidP="00800FEC">
      <w:pPr>
        <w:pStyle w:val="ListParagraph"/>
        <w:numPr>
          <w:ilvl w:val="0"/>
          <w:numId w:val="3"/>
        </w:numPr>
        <w:rPr>
          <w:sz w:val="24"/>
          <w:szCs w:val="24"/>
        </w:rPr>
      </w:pPr>
      <w:proofErr w:type="gramStart"/>
      <w:r w:rsidRPr="002D2961">
        <w:rPr>
          <w:sz w:val="24"/>
          <w:szCs w:val="24"/>
        </w:rPr>
        <w:t>dental</w:t>
      </w:r>
      <w:proofErr w:type="gramEnd"/>
      <w:r w:rsidRPr="002D2961">
        <w:rPr>
          <w:sz w:val="24"/>
          <w:szCs w:val="24"/>
        </w:rPr>
        <w:t xml:space="preserve"> considerations: we should ask the </w:t>
      </w:r>
      <w:proofErr w:type="spellStart"/>
      <w:r w:rsidRPr="002D2961">
        <w:rPr>
          <w:sz w:val="24"/>
          <w:szCs w:val="24"/>
        </w:rPr>
        <w:t>perants</w:t>
      </w:r>
      <w:proofErr w:type="spellEnd"/>
      <w:r w:rsidRPr="002D2961">
        <w:rPr>
          <w:sz w:val="24"/>
          <w:szCs w:val="24"/>
        </w:rPr>
        <w:t xml:space="preserve"> about the medical history specia</w:t>
      </w:r>
      <w:r>
        <w:rPr>
          <w:sz w:val="24"/>
          <w:szCs w:val="24"/>
        </w:rPr>
        <w:t xml:space="preserve">lly for congenital heart diseases </w:t>
      </w:r>
      <w:r w:rsidR="00F53411">
        <w:rPr>
          <w:sz w:val="24"/>
          <w:szCs w:val="24"/>
        </w:rPr>
        <w:t xml:space="preserve">(many times we </w:t>
      </w:r>
      <w:proofErr w:type="spellStart"/>
      <w:r w:rsidR="00F53411">
        <w:rPr>
          <w:sz w:val="24"/>
          <w:szCs w:val="24"/>
        </w:rPr>
        <w:t>cant</w:t>
      </w:r>
      <w:proofErr w:type="spellEnd"/>
      <w:r w:rsidR="00F53411">
        <w:rPr>
          <w:sz w:val="24"/>
          <w:szCs w:val="24"/>
        </w:rPr>
        <w:t xml:space="preserve"> work for these patients on the dental chair specially if the child has a </w:t>
      </w:r>
      <w:proofErr w:type="spellStart"/>
      <w:r w:rsidR="00F53411">
        <w:rPr>
          <w:sz w:val="24"/>
          <w:szCs w:val="24"/>
        </w:rPr>
        <w:t>sever</w:t>
      </w:r>
      <w:proofErr w:type="spellEnd"/>
      <w:r w:rsidR="00F53411">
        <w:rPr>
          <w:sz w:val="24"/>
          <w:szCs w:val="24"/>
        </w:rPr>
        <w:t xml:space="preserve"> mental retardation) . </w:t>
      </w:r>
      <w:proofErr w:type="gramStart"/>
      <w:r w:rsidR="00F53411">
        <w:rPr>
          <w:sz w:val="24"/>
          <w:szCs w:val="24"/>
        </w:rPr>
        <w:t>they</w:t>
      </w:r>
      <w:proofErr w:type="gramEnd"/>
      <w:r w:rsidR="00F53411">
        <w:rPr>
          <w:sz w:val="24"/>
          <w:szCs w:val="24"/>
        </w:rPr>
        <w:t xml:space="preserve"> may require sedation or GA so seeing them early and guide them to a good oral hygiene practice can prevent their need for complicated procedures that will need sedation or GA.</w:t>
      </w:r>
    </w:p>
    <w:p w:rsidR="00A25328" w:rsidRDefault="00A25328" w:rsidP="00F53411">
      <w:pPr>
        <w:rPr>
          <w:sz w:val="24"/>
          <w:szCs w:val="24"/>
        </w:rPr>
      </w:pPr>
    </w:p>
    <w:p w:rsidR="00800FEC" w:rsidRDefault="00800FEC" w:rsidP="00F53411">
      <w:pPr>
        <w:rPr>
          <w:rFonts w:ascii="Broadway" w:hAnsi="Broadway"/>
          <w:sz w:val="28"/>
          <w:szCs w:val="28"/>
        </w:rPr>
      </w:pPr>
    </w:p>
    <w:p w:rsidR="00F53411" w:rsidRDefault="00F53411" w:rsidP="00F53411">
      <w:pPr>
        <w:rPr>
          <w:rFonts w:ascii="Broadway" w:hAnsi="Broadway"/>
          <w:sz w:val="28"/>
          <w:szCs w:val="28"/>
        </w:rPr>
      </w:pPr>
      <w:r w:rsidRPr="00F53411">
        <w:rPr>
          <w:rFonts w:ascii="Broadway" w:hAnsi="Broadway"/>
          <w:sz w:val="28"/>
          <w:szCs w:val="28"/>
        </w:rPr>
        <w:lastRenderedPageBreak/>
        <w:t>2) Premature eruption of teeth</w:t>
      </w:r>
    </w:p>
    <w:p w:rsidR="00F53411" w:rsidRDefault="00F53411" w:rsidP="00F53411">
      <w:pPr>
        <w:rPr>
          <w:sz w:val="24"/>
          <w:szCs w:val="24"/>
        </w:rPr>
      </w:pPr>
      <w:r>
        <w:rPr>
          <w:sz w:val="24"/>
          <w:szCs w:val="24"/>
        </w:rPr>
        <w:t xml:space="preserve">- </w:t>
      </w:r>
      <w:r w:rsidR="007D3725">
        <w:rPr>
          <w:sz w:val="24"/>
          <w:szCs w:val="24"/>
        </w:rPr>
        <w:t xml:space="preserve">earlier eruption of primary teeth </w:t>
      </w:r>
      <w:r>
        <w:rPr>
          <w:sz w:val="24"/>
          <w:szCs w:val="24"/>
        </w:rPr>
        <w:t>seen</w:t>
      </w:r>
      <w:r w:rsidR="00521B7C">
        <w:rPr>
          <w:sz w:val="24"/>
          <w:szCs w:val="24"/>
        </w:rPr>
        <w:t xml:space="preserve"> more</w:t>
      </w:r>
      <w:r>
        <w:rPr>
          <w:sz w:val="24"/>
          <w:szCs w:val="24"/>
        </w:rPr>
        <w:t xml:space="preserve"> in </w:t>
      </w:r>
      <w:r w:rsidR="007D3725">
        <w:rPr>
          <w:sz w:val="24"/>
          <w:szCs w:val="24"/>
        </w:rPr>
        <w:t xml:space="preserve">children with </w:t>
      </w:r>
      <w:r w:rsidR="00521B7C">
        <w:rPr>
          <w:sz w:val="24"/>
          <w:szCs w:val="24"/>
        </w:rPr>
        <w:t xml:space="preserve">high birth weight than children with normal or low birth weight unlike the delayed eruption that seen with low birth weight. </w:t>
      </w:r>
    </w:p>
    <w:p w:rsidR="00521B7C" w:rsidRDefault="00521B7C" w:rsidP="00465C49">
      <w:pPr>
        <w:rPr>
          <w:sz w:val="24"/>
          <w:szCs w:val="24"/>
        </w:rPr>
      </w:pPr>
      <w:r>
        <w:rPr>
          <w:sz w:val="24"/>
          <w:szCs w:val="24"/>
        </w:rPr>
        <w:t xml:space="preserve">- </w:t>
      </w:r>
      <w:proofErr w:type="gramStart"/>
      <w:r>
        <w:rPr>
          <w:sz w:val="24"/>
          <w:szCs w:val="24"/>
        </w:rPr>
        <w:t>early</w:t>
      </w:r>
      <w:proofErr w:type="gramEnd"/>
      <w:r>
        <w:rPr>
          <w:sz w:val="24"/>
          <w:szCs w:val="24"/>
        </w:rPr>
        <w:t xml:space="preserve"> eruption of the permanent </w:t>
      </w:r>
      <w:proofErr w:type="spellStart"/>
      <w:r>
        <w:rPr>
          <w:sz w:val="24"/>
          <w:szCs w:val="24"/>
        </w:rPr>
        <w:t>dention</w:t>
      </w:r>
      <w:proofErr w:type="spellEnd"/>
      <w:r>
        <w:rPr>
          <w:sz w:val="24"/>
          <w:szCs w:val="24"/>
        </w:rPr>
        <w:t xml:space="preserve"> may occur in children with </w:t>
      </w:r>
      <w:r w:rsidR="00465C49">
        <w:rPr>
          <w:sz w:val="24"/>
          <w:szCs w:val="24"/>
        </w:rPr>
        <w:t xml:space="preserve">precocious puberty or endocrine disorders related to the thyroid gland (growth hormone) </w:t>
      </w:r>
    </w:p>
    <w:p w:rsidR="00465C49" w:rsidRDefault="00465C49" w:rsidP="00465C49">
      <w:pPr>
        <w:rPr>
          <w:sz w:val="24"/>
          <w:szCs w:val="24"/>
        </w:rPr>
      </w:pPr>
    </w:p>
    <w:p w:rsidR="00A25328" w:rsidRDefault="00A25328" w:rsidP="00465C49">
      <w:pPr>
        <w:rPr>
          <w:rFonts w:ascii="Broadway" w:hAnsi="Broadway"/>
          <w:sz w:val="28"/>
          <w:szCs w:val="28"/>
        </w:rPr>
      </w:pPr>
    </w:p>
    <w:p w:rsidR="00465C49" w:rsidRDefault="00465C49" w:rsidP="00465C49">
      <w:pPr>
        <w:rPr>
          <w:rFonts w:ascii="Broadway" w:hAnsi="Broadway"/>
          <w:sz w:val="24"/>
          <w:szCs w:val="24"/>
        </w:rPr>
      </w:pPr>
      <w:r>
        <w:rPr>
          <w:rFonts w:ascii="Broadway" w:hAnsi="Broadway"/>
          <w:sz w:val="28"/>
          <w:szCs w:val="28"/>
        </w:rPr>
        <w:t xml:space="preserve">3) Natal vs. Neonatal teeth: </w:t>
      </w:r>
    </w:p>
    <w:p w:rsidR="001A2912" w:rsidRDefault="00465C49" w:rsidP="00465C49">
      <w:pPr>
        <w:rPr>
          <w:sz w:val="24"/>
          <w:szCs w:val="24"/>
        </w:rPr>
      </w:pPr>
      <w:r w:rsidRPr="00465C49">
        <w:rPr>
          <w:sz w:val="24"/>
          <w:szCs w:val="24"/>
        </w:rPr>
        <w:t xml:space="preserve">- </w:t>
      </w:r>
      <w:proofErr w:type="gramStart"/>
      <w:r w:rsidRPr="00465C49">
        <w:rPr>
          <w:sz w:val="24"/>
          <w:szCs w:val="24"/>
        </w:rPr>
        <w:t>natal</w:t>
      </w:r>
      <w:proofErr w:type="gramEnd"/>
      <w:r w:rsidRPr="00465C49">
        <w:rPr>
          <w:sz w:val="24"/>
          <w:szCs w:val="24"/>
        </w:rPr>
        <w:t xml:space="preserve"> teeth:</w:t>
      </w:r>
      <w:r>
        <w:rPr>
          <w:sz w:val="24"/>
          <w:szCs w:val="24"/>
        </w:rPr>
        <w:t xml:space="preserve"> </w:t>
      </w:r>
    </w:p>
    <w:p w:rsidR="00465C49" w:rsidRPr="001A2912" w:rsidRDefault="00465C49" w:rsidP="001A2912">
      <w:pPr>
        <w:pStyle w:val="ListParagraph"/>
        <w:numPr>
          <w:ilvl w:val="0"/>
          <w:numId w:val="5"/>
        </w:numPr>
        <w:rPr>
          <w:sz w:val="24"/>
          <w:szCs w:val="24"/>
        </w:rPr>
      </w:pPr>
      <w:r w:rsidRPr="001A2912">
        <w:rPr>
          <w:sz w:val="24"/>
          <w:szCs w:val="24"/>
        </w:rPr>
        <w:t xml:space="preserve">present at birth ( child born with these teeth in his/her mouth) </w:t>
      </w:r>
    </w:p>
    <w:p w:rsidR="001A2912" w:rsidRPr="001A2912" w:rsidRDefault="001A2912" w:rsidP="001A2912">
      <w:pPr>
        <w:pStyle w:val="ListParagraph"/>
        <w:numPr>
          <w:ilvl w:val="0"/>
          <w:numId w:val="5"/>
        </w:numPr>
        <w:rPr>
          <w:sz w:val="24"/>
          <w:szCs w:val="24"/>
        </w:rPr>
      </w:pPr>
      <w:r w:rsidRPr="001A2912">
        <w:rPr>
          <w:sz w:val="24"/>
          <w:szCs w:val="24"/>
        </w:rPr>
        <w:t xml:space="preserve">approximately 1 in 2000 to 3000 births is affected </w:t>
      </w:r>
    </w:p>
    <w:p w:rsidR="001A2912" w:rsidRDefault="001A2912" w:rsidP="001A2912">
      <w:pPr>
        <w:pStyle w:val="ListParagraph"/>
        <w:numPr>
          <w:ilvl w:val="0"/>
          <w:numId w:val="5"/>
        </w:numPr>
        <w:rPr>
          <w:sz w:val="24"/>
          <w:szCs w:val="24"/>
        </w:rPr>
      </w:pPr>
      <w:proofErr w:type="gramStart"/>
      <w:r w:rsidRPr="001A2912">
        <w:rPr>
          <w:sz w:val="24"/>
          <w:szCs w:val="24"/>
        </w:rPr>
        <w:t>most</w:t>
      </w:r>
      <w:proofErr w:type="gramEnd"/>
      <w:r w:rsidRPr="001A2912">
        <w:rPr>
          <w:sz w:val="24"/>
          <w:szCs w:val="24"/>
        </w:rPr>
        <w:t xml:space="preserve"> commonly occurring with </w:t>
      </w:r>
      <w:proofErr w:type="spellStart"/>
      <w:r w:rsidRPr="001A2912">
        <w:rPr>
          <w:sz w:val="24"/>
          <w:szCs w:val="24"/>
        </w:rPr>
        <w:t>mandibular</w:t>
      </w:r>
      <w:proofErr w:type="spellEnd"/>
      <w:r w:rsidRPr="001A2912">
        <w:rPr>
          <w:sz w:val="24"/>
          <w:szCs w:val="24"/>
        </w:rPr>
        <w:t xml:space="preserve"> incisors (lower A’s) and less commonly with maxillary incisors and first molars (D’</w:t>
      </w:r>
      <w:r>
        <w:rPr>
          <w:sz w:val="24"/>
          <w:szCs w:val="24"/>
        </w:rPr>
        <w:t>s) as natal teeth.</w:t>
      </w:r>
    </w:p>
    <w:p w:rsidR="00465C49" w:rsidRDefault="00465C49" w:rsidP="001A2912">
      <w:pPr>
        <w:rPr>
          <w:sz w:val="24"/>
          <w:szCs w:val="24"/>
        </w:rPr>
      </w:pPr>
      <w:r>
        <w:rPr>
          <w:sz w:val="24"/>
          <w:szCs w:val="24"/>
        </w:rPr>
        <w:t xml:space="preserve">- </w:t>
      </w:r>
      <w:proofErr w:type="gramStart"/>
      <w:r>
        <w:rPr>
          <w:sz w:val="24"/>
          <w:szCs w:val="24"/>
        </w:rPr>
        <w:t>neonatal</w:t>
      </w:r>
      <w:proofErr w:type="gramEnd"/>
      <w:r>
        <w:rPr>
          <w:sz w:val="24"/>
          <w:szCs w:val="24"/>
        </w:rPr>
        <w:t xml:space="preserve"> teeth: they erupt within the neonatal period (within 30 days after birth)</w:t>
      </w:r>
      <w:r w:rsidRPr="00465C49">
        <w:rPr>
          <w:sz w:val="24"/>
          <w:szCs w:val="24"/>
        </w:rPr>
        <w:t xml:space="preserve"> </w:t>
      </w:r>
    </w:p>
    <w:p w:rsidR="001A2912" w:rsidRDefault="001A2912" w:rsidP="001A2912">
      <w:pPr>
        <w:rPr>
          <w:sz w:val="24"/>
          <w:szCs w:val="24"/>
        </w:rPr>
      </w:pPr>
      <w:r>
        <w:rPr>
          <w:sz w:val="24"/>
          <w:szCs w:val="24"/>
        </w:rPr>
        <w:t xml:space="preserve">- </w:t>
      </w:r>
      <w:proofErr w:type="gramStart"/>
      <w:r>
        <w:rPr>
          <w:sz w:val="24"/>
          <w:szCs w:val="24"/>
        </w:rPr>
        <w:t>most</w:t>
      </w:r>
      <w:proofErr w:type="gramEnd"/>
      <w:r>
        <w:rPr>
          <w:sz w:val="24"/>
          <w:szCs w:val="24"/>
        </w:rPr>
        <w:t xml:space="preserve"> of the time these teeth aren’t extra (they represent a premature eruption of primary teeth) no new teeth will substitute them in the future. </w:t>
      </w:r>
    </w:p>
    <w:p w:rsidR="001A2912" w:rsidRDefault="001A2912" w:rsidP="001A2912">
      <w:pPr>
        <w:rPr>
          <w:sz w:val="24"/>
          <w:szCs w:val="24"/>
        </w:rPr>
      </w:pPr>
      <w:r>
        <w:rPr>
          <w:sz w:val="24"/>
          <w:szCs w:val="24"/>
        </w:rPr>
        <w:t xml:space="preserve">- </w:t>
      </w:r>
      <w:proofErr w:type="gramStart"/>
      <w:r>
        <w:rPr>
          <w:sz w:val="24"/>
          <w:szCs w:val="24"/>
        </w:rPr>
        <w:t>cause</w:t>
      </w:r>
      <w:proofErr w:type="gramEnd"/>
      <w:r>
        <w:rPr>
          <w:sz w:val="24"/>
          <w:szCs w:val="24"/>
        </w:rPr>
        <w:t xml:space="preserve">: result from an ectopic position of the tooth germ during natal life (tooth germ is in a very high position so it will erupt early)  </w:t>
      </w:r>
    </w:p>
    <w:p w:rsidR="00571427" w:rsidRDefault="00571427" w:rsidP="00571427">
      <w:pPr>
        <w:rPr>
          <w:sz w:val="24"/>
          <w:szCs w:val="24"/>
        </w:rPr>
      </w:pPr>
      <w:r>
        <w:rPr>
          <w:sz w:val="24"/>
          <w:szCs w:val="24"/>
        </w:rPr>
        <w:t xml:space="preserve">- </w:t>
      </w:r>
      <w:proofErr w:type="gramStart"/>
      <w:r>
        <w:rPr>
          <w:sz w:val="24"/>
          <w:szCs w:val="24"/>
        </w:rPr>
        <w:t>eruption</w:t>
      </w:r>
      <w:proofErr w:type="gramEnd"/>
      <w:r>
        <w:rPr>
          <w:sz w:val="24"/>
          <w:szCs w:val="24"/>
        </w:rPr>
        <w:t xml:space="preserve"> without complete root formation so they will be mobile, the crown maybe abnormal in form and enamel is thin and poorly formed (because of their limited development)</w:t>
      </w:r>
    </w:p>
    <w:p w:rsidR="00571427" w:rsidRDefault="00571427" w:rsidP="001A2912">
      <w:pPr>
        <w:rPr>
          <w:sz w:val="24"/>
          <w:szCs w:val="24"/>
        </w:rPr>
      </w:pPr>
      <w:r>
        <w:rPr>
          <w:sz w:val="24"/>
          <w:szCs w:val="24"/>
        </w:rPr>
        <w:t xml:space="preserve">- can be dangerous to the child since its mobile it might get loose then inhaled by the </w:t>
      </w:r>
      <w:proofErr w:type="gramStart"/>
      <w:r>
        <w:rPr>
          <w:sz w:val="24"/>
          <w:szCs w:val="24"/>
        </w:rPr>
        <w:t>child .</w:t>
      </w:r>
      <w:proofErr w:type="gramEnd"/>
      <w:r>
        <w:rPr>
          <w:sz w:val="24"/>
          <w:szCs w:val="24"/>
        </w:rPr>
        <w:t xml:space="preserve">  </w:t>
      </w:r>
    </w:p>
    <w:p w:rsidR="003D38B7" w:rsidRDefault="00571427" w:rsidP="001A2912">
      <w:pPr>
        <w:rPr>
          <w:sz w:val="24"/>
          <w:szCs w:val="24"/>
        </w:rPr>
      </w:pPr>
      <w:r>
        <w:rPr>
          <w:sz w:val="24"/>
          <w:szCs w:val="24"/>
        </w:rPr>
        <w:t xml:space="preserve">- </w:t>
      </w:r>
      <w:proofErr w:type="gramStart"/>
      <w:r>
        <w:rPr>
          <w:sz w:val="24"/>
          <w:szCs w:val="24"/>
        </w:rPr>
        <w:t>the</w:t>
      </w:r>
      <w:proofErr w:type="gramEnd"/>
      <w:r w:rsidR="003D38B7">
        <w:rPr>
          <w:sz w:val="24"/>
          <w:szCs w:val="24"/>
        </w:rPr>
        <w:t xml:space="preserve"> high</w:t>
      </w:r>
      <w:r>
        <w:rPr>
          <w:sz w:val="24"/>
          <w:szCs w:val="24"/>
        </w:rPr>
        <w:t xml:space="preserve"> mobility of the tooth can cause inflammation </w:t>
      </w:r>
      <w:r w:rsidR="003D38B7">
        <w:rPr>
          <w:sz w:val="24"/>
          <w:szCs w:val="24"/>
        </w:rPr>
        <w:t xml:space="preserve">in the surrounding </w:t>
      </w:r>
      <w:proofErr w:type="spellStart"/>
      <w:r w:rsidR="003D38B7">
        <w:rPr>
          <w:sz w:val="24"/>
          <w:szCs w:val="24"/>
        </w:rPr>
        <w:t>gingiva</w:t>
      </w:r>
      <w:proofErr w:type="spellEnd"/>
      <w:r w:rsidR="003D38B7">
        <w:rPr>
          <w:sz w:val="24"/>
          <w:szCs w:val="24"/>
        </w:rPr>
        <w:t>, also can cause difficulty in breast feeding for the mother. Can cause a trauma to the ventral surface of the tongue (</w:t>
      </w:r>
      <w:proofErr w:type="spellStart"/>
      <w:r w:rsidR="003D38B7">
        <w:rPr>
          <w:sz w:val="24"/>
          <w:szCs w:val="24"/>
        </w:rPr>
        <w:t>fede-riga</w:t>
      </w:r>
      <w:proofErr w:type="spellEnd"/>
      <w:r w:rsidR="003D38B7">
        <w:rPr>
          <w:sz w:val="24"/>
          <w:szCs w:val="24"/>
        </w:rPr>
        <w:t xml:space="preserve"> disease) </w:t>
      </w:r>
    </w:p>
    <w:p w:rsidR="003D38B7" w:rsidRDefault="003D38B7" w:rsidP="001A2912">
      <w:pPr>
        <w:rPr>
          <w:sz w:val="24"/>
          <w:szCs w:val="24"/>
        </w:rPr>
      </w:pPr>
      <w:r>
        <w:rPr>
          <w:sz w:val="24"/>
          <w:szCs w:val="24"/>
        </w:rPr>
        <w:t xml:space="preserve">- </w:t>
      </w:r>
      <w:proofErr w:type="gramStart"/>
      <w:r>
        <w:rPr>
          <w:sz w:val="24"/>
          <w:szCs w:val="24"/>
        </w:rPr>
        <w:t>management</w:t>
      </w:r>
      <w:proofErr w:type="gramEnd"/>
      <w:r>
        <w:rPr>
          <w:sz w:val="24"/>
          <w:szCs w:val="24"/>
        </w:rPr>
        <w:t xml:space="preserve">: </w:t>
      </w:r>
    </w:p>
    <w:p w:rsidR="003D38B7" w:rsidRPr="00AE5ECB" w:rsidRDefault="003D38B7" w:rsidP="00AE5ECB">
      <w:pPr>
        <w:pStyle w:val="ListParagraph"/>
        <w:numPr>
          <w:ilvl w:val="0"/>
          <w:numId w:val="7"/>
        </w:numPr>
        <w:rPr>
          <w:sz w:val="24"/>
          <w:szCs w:val="24"/>
        </w:rPr>
      </w:pPr>
      <w:r w:rsidRPr="00AE5ECB">
        <w:rPr>
          <w:sz w:val="24"/>
          <w:szCs w:val="24"/>
        </w:rPr>
        <w:t xml:space="preserve">extraction if they are too mobile </w:t>
      </w:r>
    </w:p>
    <w:p w:rsidR="00AE5ECB" w:rsidRPr="00AE5ECB" w:rsidRDefault="003D38B7" w:rsidP="00AE5ECB">
      <w:pPr>
        <w:pStyle w:val="ListParagraph"/>
        <w:numPr>
          <w:ilvl w:val="0"/>
          <w:numId w:val="7"/>
        </w:numPr>
        <w:spacing w:line="240" w:lineRule="auto"/>
        <w:rPr>
          <w:sz w:val="24"/>
          <w:szCs w:val="24"/>
        </w:rPr>
      </w:pPr>
      <w:proofErr w:type="gramStart"/>
      <w:r w:rsidRPr="00AE5ECB">
        <w:rPr>
          <w:sz w:val="24"/>
          <w:szCs w:val="24"/>
        </w:rPr>
        <w:lastRenderedPageBreak/>
        <w:t>if</w:t>
      </w:r>
      <w:proofErr w:type="gramEnd"/>
      <w:r w:rsidRPr="00AE5ECB">
        <w:rPr>
          <w:sz w:val="24"/>
          <w:szCs w:val="24"/>
        </w:rPr>
        <w:t xml:space="preserve"> very sharp and not that much mobile we can do smoothing for them with a </w:t>
      </w:r>
      <w:proofErr w:type="spellStart"/>
      <w:r w:rsidRPr="00AE5ECB">
        <w:rPr>
          <w:sz w:val="24"/>
          <w:szCs w:val="24"/>
        </w:rPr>
        <w:t>handpiece</w:t>
      </w:r>
      <w:proofErr w:type="spellEnd"/>
      <w:r w:rsidRPr="00AE5ECB">
        <w:rPr>
          <w:sz w:val="24"/>
          <w:szCs w:val="24"/>
        </w:rPr>
        <w:t xml:space="preserve"> ( but be careful a very young crying child</w:t>
      </w:r>
      <w:r w:rsidR="00AE5ECB" w:rsidRPr="00AE5ECB">
        <w:rPr>
          <w:sz w:val="24"/>
          <w:szCs w:val="24"/>
        </w:rPr>
        <w:t xml:space="preserve"> !!) </w:t>
      </w:r>
    </w:p>
    <w:p w:rsidR="00AE5ECB" w:rsidRDefault="00AE5ECB" w:rsidP="00AE5ECB">
      <w:pPr>
        <w:spacing w:line="240" w:lineRule="auto"/>
        <w:rPr>
          <w:sz w:val="24"/>
          <w:szCs w:val="24"/>
        </w:rPr>
      </w:pPr>
    </w:p>
    <w:p w:rsidR="00A25328" w:rsidRDefault="00A25328" w:rsidP="00AE5ECB">
      <w:pPr>
        <w:spacing w:line="240" w:lineRule="auto"/>
        <w:rPr>
          <w:rFonts w:ascii="Broadway" w:hAnsi="Broadway"/>
          <w:sz w:val="28"/>
          <w:szCs w:val="28"/>
        </w:rPr>
      </w:pPr>
    </w:p>
    <w:p w:rsidR="00AE5ECB" w:rsidRDefault="00AE5ECB" w:rsidP="00AE5ECB">
      <w:pPr>
        <w:spacing w:line="240" w:lineRule="auto"/>
        <w:rPr>
          <w:sz w:val="28"/>
          <w:szCs w:val="28"/>
        </w:rPr>
      </w:pPr>
      <w:r w:rsidRPr="00AE5ECB">
        <w:rPr>
          <w:rFonts w:ascii="Broadway" w:hAnsi="Broadway"/>
          <w:sz w:val="28"/>
          <w:szCs w:val="28"/>
        </w:rPr>
        <w:t xml:space="preserve">4) Teething Problems: </w:t>
      </w:r>
      <w:r w:rsidR="003D38B7" w:rsidRPr="00AE5ECB">
        <w:rPr>
          <w:sz w:val="28"/>
          <w:szCs w:val="28"/>
        </w:rPr>
        <w:t xml:space="preserve"> </w:t>
      </w:r>
    </w:p>
    <w:p w:rsidR="00AE5ECB" w:rsidRDefault="00AE5ECB" w:rsidP="00AE5ECB">
      <w:pPr>
        <w:spacing w:line="240" w:lineRule="auto"/>
        <w:rPr>
          <w:sz w:val="24"/>
          <w:szCs w:val="24"/>
        </w:rPr>
      </w:pPr>
      <w:r>
        <w:rPr>
          <w:sz w:val="24"/>
          <w:szCs w:val="24"/>
        </w:rPr>
        <w:t xml:space="preserve">- </w:t>
      </w:r>
      <w:proofErr w:type="gramStart"/>
      <w:r>
        <w:rPr>
          <w:sz w:val="24"/>
          <w:szCs w:val="24"/>
        </w:rPr>
        <w:t>teething</w:t>
      </w:r>
      <w:proofErr w:type="gramEnd"/>
      <w:r>
        <w:rPr>
          <w:sz w:val="24"/>
          <w:szCs w:val="24"/>
        </w:rPr>
        <w:t xml:space="preserve"> has been used as a diagnosis that explain daily illness in children over 5000  years </w:t>
      </w:r>
    </w:p>
    <w:p w:rsidR="00716D96" w:rsidRDefault="00AE5ECB" w:rsidP="00AE5ECB">
      <w:pPr>
        <w:spacing w:line="240" w:lineRule="auto"/>
        <w:rPr>
          <w:sz w:val="24"/>
          <w:szCs w:val="24"/>
        </w:rPr>
      </w:pPr>
      <w:r>
        <w:rPr>
          <w:sz w:val="24"/>
          <w:szCs w:val="24"/>
        </w:rPr>
        <w:t xml:space="preserve">- </w:t>
      </w:r>
      <w:proofErr w:type="gramStart"/>
      <w:r>
        <w:rPr>
          <w:sz w:val="24"/>
          <w:szCs w:val="24"/>
        </w:rPr>
        <w:t>manifestations</w:t>
      </w:r>
      <w:proofErr w:type="gramEnd"/>
      <w:r>
        <w:rPr>
          <w:sz w:val="24"/>
          <w:szCs w:val="24"/>
        </w:rPr>
        <w:t xml:space="preserve"> of primary teeth eruption: </w:t>
      </w:r>
      <w:r w:rsidR="00716D96">
        <w:rPr>
          <w:sz w:val="24"/>
          <w:szCs w:val="24"/>
        </w:rPr>
        <w:t xml:space="preserve">drooling, coughing, sleep disturbances and even severe like convulsions and death !!! </w:t>
      </w:r>
      <w:proofErr w:type="gramStart"/>
      <w:r w:rsidR="00716D96">
        <w:rPr>
          <w:sz w:val="24"/>
          <w:szCs w:val="24"/>
        </w:rPr>
        <w:t>as</w:t>
      </w:r>
      <w:proofErr w:type="gramEnd"/>
      <w:r w:rsidR="00716D96">
        <w:rPr>
          <w:sz w:val="24"/>
          <w:szCs w:val="24"/>
        </w:rPr>
        <w:t xml:space="preserve"> the Dr. said ( </w:t>
      </w:r>
      <w:r w:rsidR="00716D96">
        <w:rPr>
          <w:rFonts w:hint="cs"/>
          <w:sz w:val="24"/>
          <w:szCs w:val="24"/>
          <w:rtl/>
        </w:rPr>
        <w:t>لو عرفت أمب بسناني كانت حضرتلي كفاني !! )</w:t>
      </w:r>
      <w:r w:rsidR="00716D96">
        <w:rPr>
          <w:sz w:val="24"/>
          <w:szCs w:val="24"/>
        </w:rPr>
        <w:t xml:space="preserve"> </w:t>
      </w:r>
    </w:p>
    <w:p w:rsidR="00716D96" w:rsidRDefault="00716D96" w:rsidP="00AE5ECB">
      <w:pPr>
        <w:spacing w:line="240" w:lineRule="auto"/>
        <w:rPr>
          <w:sz w:val="24"/>
          <w:szCs w:val="24"/>
        </w:rPr>
      </w:pPr>
      <w:r>
        <w:rPr>
          <w:sz w:val="24"/>
          <w:szCs w:val="24"/>
        </w:rPr>
        <w:t xml:space="preserve">- </w:t>
      </w:r>
      <w:proofErr w:type="gramStart"/>
      <w:r>
        <w:rPr>
          <w:sz w:val="24"/>
          <w:szCs w:val="24"/>
        </w:rPr>
        <w:t>teething</w:t>
      </w:r>
      <w:proofErr w:type="gramEnd"/>
      <w:r>
        <w:rPr>
          <w:sz w:val="24"/>
          <w:szCs w:val="24"/>
        </w:rPr>
        <w:t xml:space="preserve"> occurs during the period of 6 months to 2 years </w:t>
      </w:r>
    </w:p>
    <w:p w:rsidR="00716D96" w:rsidRDefault="00716D96" w:rsidP="00AE5ECB">
      <w:pPr>
        <w:spacing w:line="240" w:lineRule="auto"/>
        <w:rPr>
          <w:sz w:val="24"/>
          <w:szCs w:val="24"/>
        </w:rPr>
      </w:pPr>
      <w:r>
        <w:rPr>
          <w:sz w:val="24"/>
          <w:szCs w:val="24"/>
        </w:rPr>
        <w:t xml:space="preserve">- most of the healthcare workers agree that tooth eruption doesn’t cause a life threatening illness but can cause some difficulties like a systemic illness such as fever </w:t>
      </w:r>
    </w:p>
    <w:p w:rsidR="00C52AE5" w:rsidRDefault="00716D96" w:rsidP="00AE5ECB">
      <w:pPr>
        <w:spacing w:line="240" w:lineRule="auto"/>
        <w:rPr>
          <w:sz w:val="24"/>
          <w:szCs w:val="24"/>
        </w:rPr>
      </w:pPr>
      <w:r>
        <w:rPr>
          <w:sz w:val="24"/>
          <w:szCs w:val="24"/>
        </w:rPr>
        <w:t xml:space="preserve">- the problem </w:t>
      </w:r>
      <w:r w:rsidR="008C5197">
        <w:rPr>
          <w:sz w:val="24"/>
          <w:szCs w:val="24"/>
        </w:rPr>
        <w:t>is that the period of eruption starts when the infant loose the immunity that he got from his mother so diseases will occur a lot (period of eruption is coincident with the change from a passive to an active immune system and also teething occurs in the developing period where the child put everything in his mouth</w:t>
      </w:r>
      <w:r w:rsidR="00C52AE5">
        <w:rPr>
          <w:sz w:val="24"/>
          <w:szCs w:val="24"/>
        </w:rPr>
        <w:t xml:space="preserve">) so actually not teeth eruption what is causing the illness put the previously mentioned is what causing it but because they are coincident the parents will think that its due to teething. </w:t>
      </w:r>
    </w:p>
    <w:p w:rsidR="00A375D6" w:rsidRDefault="00C52AE5" w:rsidP="00AE5ECB">
      <w:pPr>
        <w:spacing w:line="240" w:lineRule="auto"/>
        <w:rPr>
          <w:sz w:val="24"/>
          <w:szCs w:val="24"/>
        </w:rPr>
      </w:pPr>
      <w:r>
        <w:rPr>
          <w:sz w:val="24"/>
          <w:szCs w:val="24"/>
        </w:rPr>
        <w:t xml:space="preserve">- </w:t>
      </w:r>
      <w:proofErr w:type="gramStart"/>
      <w:r>
        <w:rPr>
          <w:sz w:val="24"/>
          <w:szCs w:val="24"/>
        </w:rPr>
        <w:t>most</w:t>
      </w:r>
      <w:proofErr w:type="gramEnd"/>
      <w:r>
        <w:rPr>
          <w:sz w:val="24"/>
          <w:szCs w:val="24"/>
        </w:rPr>
        <w:t xml:space="preserve"> of the studies on this subject was retrospective studies </w:t>
      </w:r>
      <w:r w:rsidR="00464B03">
        <w:rPr>
          <w:sz w:val="24"/>
          <w:szCs w:val="24"/>
        </w:rPr>
        <w:t xml:space="preserve">(they ask the parents what was your child condition when he was having his teeth erupting) so they might not be that much accurate because the results might be influenced by the parents </w:t>
      </w:r>
      <w:r w:rsidR="00A375D6">
        <w:rPr>
          <w:sz w:val="24"/>
          <w:szCs w:val="24"/>
        </w:rPr>
        <w:t xml:space="preserve">or the healthcare worker beneath . </w:t>
      </w:r>
      <w:proofErr w:type="gramStart"/>
      <w:r w:rsidR="00A375D6">
        <w:rPr>
          <w:sz w:val="24"/>
          <w:szCs w:val="24"/>
        </w:rPr>
        <w:t>but</w:t>
      </w:r>
      <w:proofErr w:type="gramEnd"/>
      <w:r w:rsidR="00A375D6">
        <w:rPr>
          <w:sz w:val="24"/>
          <w:szCs w:val="24"/>
        </w:rPr>
        <w:t xml:space="preserve"> few prospective studies has been conducted as well. </w:t>
      </w:r>
    </w:p>
    <w:p w:rsidR="00A375D6" w:rsidRDefault="00A375D6" w:rsidP="00AE5ECB">
      <w:pPr>
        <w:spacing w:line="240" w:lineRule="auto"/>
        <w:rPr>
          <w:sz w:val="24"/>
          <w:szCs w:val="24"/>
        </w:rPr>
      </w:pPr>
      <w:r>
        <w:rPr>
          <w:sz w:val="24"/>
          <w:szCs w:val="24"/>
        </w:rPr>
        <w:t xml:space="preserve">Example on these studies a study done on 125 infants for 8 months from their birth to see what will happen with them when their teeth starts to erupt by asking their parents to list every day what happen with them. </w:t>
      </w:r>
    </w:p>
    <w:p w:rsidR="00F61053" w:rsidRDefault="00A375D6" w:rsidP="00F61053">
      <w:pPr>
        <w:spacing w:line="240" w:lineRule="auto"/>
        <w:rPr>
          <w:sz w:val="24"/>
          <w:szCs w:val="24"/>
        </w:rPr>
      </w:pPr>
      <w:r>
        <w:rPr>
          <w:sz w:val="24"/>
          <w:szCs w:val="24"/>
        </w:rPr>
        <w:t>Results:</w:t>
      </w:r>
    </w:p>
    <w:p w:rsidR="00F61053" w:rsidRPr="00EF73F9" w:rsidRDefault="00A375D6" w:rsidP="00EF73F9">
      <w:pPr>
        <w:pStyle w:val="ListParagraph"/>
        <w:numPr>
          <w:ilvl w:val="0"/>
          <w:numId w:val="9"/>
        </w:numPr>
        <w:spacing w:line="240" w:lineRule="auto"/>
        <w:rPr>
          <w:sz w:val="24"/>
          <w:szCs w:val="24"/>
        </w:rPr>
      </w:pPr>
      <w:proofErr w:type="gramStart"/>
      <w:r w:rsidRPr="00EF73F9">
        <w:rPr>
          <w:sz w:val="24"/>
          <w:szCs w:val="24"/>
        </w:rPr>
        <w:t>the</w:t>
      </w:r>
      <w:proofErr w:type="gramEnd"/>
      <w:r w:rsidRPr="00EF73F9">
        <w:rPr>
          <w:sz w:val="24"/>
          <w:szCs w:val="24"/>
        </w:rPr>
        <w:t xml:space="preserve"> symptoms was significant </w:t>
      </w:r>
      <w:r w:rsidR="00F61053" w:rsidRPr="00EF73F9">
        <w:rPr>
          <w:sz w:val="24"/>
          <w:szCs w:val="24"/>
        </w:rPr>
        <w:t xml:space="preserve">and frequent only in the 3-4 days prior to the tooth eruption , the day of emergence of the tooth and 3 days after ( so these 8 days are defined the teething period. </w:t>
      </w:r>
    </w:p>
    <w:p w:rsidR="00EF73F9" w:rsidRDefault="00F61053" w:rsidP="00EF73F9">
      <w:pPr>
        <w:pStyle w:val="ListParagraph"/>
        <w:numPr>
          <w:ilvl w:val="0"/>
          <w:numId w:val="9"/>
        </w:numPr>
        <w:spacing w:line="240" w:lineRule="auto"/>
        <w:rPr>
          <w:sz w:val="24"/>
          <w:szCs w:val="24"/>
        </w:rPr>
      </w:pPr>
      <w:r w:rsidRPr="00EF73F9">
        <w:rPr>
          <w:sz w:val="24"/>
          <w:szCs w:val="24"/>
        </w:rPr>
        <w:t xml:space="preserve">During this period the symptoms will be: nail biting, drooling, gum rubbing, </w:t>
      </w:r>
      <w:r w:rsidR="00240A89" w:rsidRPr="00EF73F9">
        <w:rPr>
          <w:sz w:val="24"/>
          <w:szCs w:val="24"/>
        </w:rPr>
        <w:t xml:space="preserve">sucking , irritability , weight loss, ear rubbing, facial rash, decreased appetite for solid food, mild temperature elevation up to 0.6 degree rise (not fever) and systemic symptoms like diarrhea , nasal congestion, </w:t>
      </w:r>
      <w:proofErr w:type="spellStart"/>
      <w:r w:rsidR="00240A89" w:rsidRPr="00EF73F9">
        <w:rPr>
          <w:sz w:val="24"/>
          <w:szCs w:val="24"/>
        </w:rPr>
        <w:t>nabby</w:t>
      </w:r>
      <w:proofErr w:type="spellEnd"/>
      <w:r w:rsidR="00240A89" w:rsidRPr="00EF73F9">
        <w:rPr>
          <w:sz w:val="24"/>
          <w:szCs w:val="24"/>
        </w:rPr>
        <w:t xml:space="preserve">, rash cough, vomiting all these symptoms are mostly related to an infection but the stress the child is </w:t>
      </w:r>
      <w:r w:rsidR="00240A89" w:rsidRPr="00EF73F9">
        <w:rPr>
          <w:sz w:val="24"/>
          <w:szCs w:val="24"/>
        </w:rPr>
        <w:lastRenderedPageBreak/>
        <w:t>subjected to during teething can mak</w:t>
      </w:r>
      <w:r w:rsidR="00EF73F9" w:rsidRPr="00EF73F9">
        <w:rPr>
          <w:sz w:val="24"/>
          <w:szCs w:val="24"/>
        </w:rPr>
        <w:t xml:space="preserve">e him more prone to infections, but teething itself doesn’t cause these symptoms. </w:t>
      </w:r>
    </w:p>
    <w:p w:rsidR="00EF73F9" w:rsidRDefault="00EF73F9" w:rsidP="00EF73F9">
      <w:pPr>
        <w:spacing w:line="240" w:lineRule="auto"/>
        <w:rPr>
          <w:sz w:val="24"/>
          <w:szCs w:val="24"/>
        </w:rPr>
      </w:pPr>
      <w:r>
        <w:rPr>
          <w:sz w:val="24"/>
          <w:szCs w:val="24"/>
        </w:rPr>
        <w:t xml:space="preserve">- </w:t>
      </w:r>
      <w:proofErr w:type="gramStart"/>
      <w:r>
        <w:rPr>
          <w:sz w:val="24"/>
          <w:szCs w:val="24"/>
        </w:rPr>
        <w:t>management</w:t>
      </w:r>
      <w:proofErr w:type="gramEnd"/>
      <w:r>
        <w:rPr>
          <w:sz w:val="24"/>
          <w:szCs w:val="24"/>
        </w:rPr>
        <w:t xml:space="preserve">: </w:t>
      </w:r>
    </w:p>
    <w:p w:rsidR="00EF73F9" w:rsidRPr="00CC2549" w:rsidRDefault="00EF73F9" w:rsidP="00CC2549">
      <w:pPr>
        <w:pStyle w:val="ListParagraph"/>
        <w:numPr>
          <w:ilvl w:val="0"/>
          <w:numId w:val="11"/>
        </w:numPr>
        <w:spacing w:line="240" w:lineRule="auto"/>
        <w:rPr>
          <w:sz w:val="24"/>
          <w:szCs w:val="24"/>
        </w:rPr>
      </w:pPr>
      <w:r w:rsidRPr="00CC2549">
        <w:rPr>
          <w:sz w:val="24"/>
          <w:szCs w:val="24"/>
        </w:rPr>
        <w:t xml:space="preserve">pressure-based : </w:t>
      </w:r>
    </w:p>
    <w:p w:rsidR="00387373" w:rsidRPr="00CC2549" w:rsidRDefault="00387373" w:rsidP="00CC2549">
      <w:pPr>
        <w:pStyle w:val="ListParagraph"/>
        <w:numPr>
          <w:ilvl w:val="1"/>
          <w:numId w:val="10"/>
        </w:numPr>
        <w:spacing w:line="240" w:lineRule="auto"/>
        <w:rPr>
          <w:sz w:val="24"/>
          <w:szCs w:val="24"/>
          <w:lang w:bidi="ar-JO"/>
        </w:rPr>
      </w:pPr>
      <w:proofErr w:type="gramStart"/>
      <w:r w:rsidRPr="00CC2549">
        <w:rPr>
          <w:sz w:val="24"/>
          <w:szCs w:val="24"/>
        </w:rPr>
        <w:t>teething</w:t>
      </w:r>
      <w:proofErr w:type="gramEnd"/>
      <w:r w:rsidRPr="00CC2549">
        <w:rPr>
          <w:sz w:val="24"/>
          <w:szCs w:val="24"/>
        </w:rPr>
        <w:t xml:space="preserve"> rings(</w:t>
      </w:r>
      <w:r w:rsidRPr="00CC2549">
        <w:rPr>
          <w:rFonts w:hint="cs"/>
          <w:sz w:val="24"/>
          <w:szCs w:val="24"/>
          <w:rtl/>
          <w:lang w:bidi="ar-JO"/>
        </w:rPr>
        <w:t>عضاضات</w:t>
      </w:r>
      <w:r w:rsidRPr="00CC2549">
        <w:rPr>
          <w:sz w:val="24"/>
          <w:szCs w:val="24"/>
          <w:lang w:bidi="ar-JO"/>
        </w:rPr>
        <w:t xml:space="preserve">) that are refrigerated but not frozen can lessen the symptoms. </w:t>
      </w:r>
    </w:p>
    <w:p w:rsidR="00387373" w:rsidRPr="00CC2549" w:rsidRDefault="00387373" w:rsidP="00CC2549">
      <w:pPr>
        <w:pStyle w:val="ListParagraph"/>
        <w:numPr>
          <w:ilvl w:val="1"/>
          <w:numId w:val="10"/>
        </w:numPr>
        <w:spacing w:line="240" w:lineRule="auto"/>
        <w:rPr>
          <w:sz w:val="24"/>
          <w:szCs w:val="24"/>
          <w:lang w:bidi="ar-JO"/>
        </w:rPr>
      </w:pPr>
      <w:proofErr w:type="gramStart"/>
      <w:r w:rsidRPr="00CC2549">
        <w:rPr>
          <w:sz w:val="24"/>
          <w:szCs w:val="24"/>
          <w:lang w:bidi="ar-JO"/>
        </w:rPr>
        <w:t>teething</w:t>
      </w:r>
      <w:proofErr w:type="gramEnd"/>
      <w:r w:rsidRPr="00CC2549">
        <w:rPr>
          <w:sz w:val="24"/>
          <w:szCs w:val="24"/>
          <w:lang w:bidi="ar-JO"/>
        </w:rPr>
        <w:t xml:space="preserve"> blankets where the child bite on them and take them everywhere. </w:t>
      </w:r>
    </w:p>
    <w:p w:rsidR="00387373" w:rsidRPr="00CC2549" w:rsidRDefault="00387373" w:rsidP="00CC2549">
      <w:pPr>
        <w:pStyle w:val="ListParagraph"/>
        <w:numPr>
          <w:ilvl w:val="1"/>
          <w:numId w:val="10"/>
        </w:numPr>
        <w:spacing w:line="240" w:lineRule="auto"/>
        <w:rPr>
          <w:sz w:val="24"/>
          <w:szCs w:val="24"/>
          <w:lang w:bidi="ar-JO"/>
        </w:rPr>
      </w:pPr>
      <w:r w:rsidRPr="00CC2549">
        <w:rPr>
          <w:sz w:val="24"/>
          <w:szCs w:val="24"/>
          <w:lang w:bidi="ar-JO"/>
        </w:rPr>
        <w:t xml:space="preserve">vegetables like carrots or celery but there is a risk that the child cut a big part of it and </w:t>
      </w:r>
      <w:r w:rsidR="00786D7A" w:rsidRPr="00CC2549">
        <w:rPr>
          <w:sz w:val="24"/>
          <w:szCs w:val="24"/>
          <w:lang w:bidi="ar-JO"/>
        </w:rPr>
        <w:t>choke</w:t>
      </w:r>
      <w:r w:rsidRPr="00CC2549">
        <w:rPr>
          <w:sz w:val="24"/>
          <w:szCs w:val="24"/>
          <w:lang w:bidi="ar-JO"/>
        </w:rPr>
        <w:t xml:space="preserve"> with it </w:t>
      </w:r>
    </w:p>
    <w:p w:rsidR="00786D7A" w:rsidRPr="00CC2549" w:rsidRDefault="00387373" w:rsidP="00CC2549">
      <w:pPr>
        <w:pStyle w:val="ListParagraph"/>
        <w:numPr>
          <w:ilvl w:val="1"/>
          <w:numId w:val="10"/>
        </w:numPr>
        <w:spacing w:line="240" w:lineRule="auto"/>
        <w:rPr>
          <w:sz w:val="24"/>
          <w:szCs w:val="24"/>
          <w:lang w:bidi="ar-JO"/>
        </w:rPr>
      </w:pPr>
      <w:r w:rsidRPr="00CC2549">
        <w:rPr>
          <w:sz w:val="24"/>
          <w:szCs w:val="24"/>
          <w:lang w:bidi="ar-JO"/>
        </w:rPr>
        <w:t>hard sugar-free biscuits the child wi</w:t>
      </w:r>
      <w:r w:rsidR="00786D7A" w:rsidRPr="00CC2549">
        <w:rPr>
          <w:sz w:val="24"/>
          <w:szCs w:val="24"/>
          <w:lang w:bidi="ar-JO"/>
        </w:rPr>
        <w:t>l</w:t>
      </w:r>
      <w:r w:rsidRPr="00CC2549">
        <w:rPr>
          <w:sz w:val="24"/>
          <w:szCs w:val="24"/>
          <w:lang w:bidi="ar-JO"/>
        </w:rPr>
        <w:t>l bite on it and it will melt in his mouth</w:t>
      </w:r>
      <w:r w:rsidR="00786D7A" w:rsidRPr="00CC2549">
        <w:rPr>
          <w:sz w:val="24"/>
          <w:szCs w:val="24"/>
          <w:lang w:bidi="ar-JO"/>
        </w:rPr>
        <w:t xml:space="preserve"> </w:t>
      </w:r>
      <w:r w:rsidRPr="00CC2549">
        <w:rPr>
          <w:sz w:val="24"/>
          <w:szCs w:val="24"/>
          <w:lang w:bidi="ar-JO"/>
        </w:rPr>
        <w:t xml:space="preserve">with no </w:t>
      </w:r>
      <w:r w:rsidR="00786D7A" w:rsidRPr="00CC2549">
        <w:rPr>
          <w:sz w:val="24"/>
          <w:szCs w:val="24"/>
          <w:lang w:bidi="ar-JO"/>
        </w:rPr>
        <w:t xml:space="preserve">risk of </w:t>
      </w:r>
      <w:r w:rsidRPr="00CC2549">
        <w:rPr>
          <w:sz w:val="24"/>
          <w:szCs w:val="24"/>
          <w:lang w:bidi="ar-JO"/>
        </w:rPr>
        <w:t>choking</w:t>
      </w:r>
    </w:p>
    <w:p w:rsidR="00786D7A" w:rsidRPr="00CC2549" w:rsidRDefault="00786D7A" w:rsidP="00CC2549">
      <w:pPr>
        <w:pStyle w:val="ListParagraph"/>
        <w:numPr>
          <w:ilvl w:val="0"/>
          <w:numId w:val="11"/>
        </w:numPr>
        <w:spacing w:line="240" w:lineRule="auto"/>
        <w:rPr>
          <w:sz w:val="24"/>
          <w:szCs w:val="24"/>
          <w:lang w:bidi="ar-JO"/>
        </w:rPr>
      </w:pPr>
      <w:r w:rsidRPr="00CC2549">
        <w:rPr>
          <w:sz w:val="24"/>
          <w:szCs w:val="24"/>
          <w:lang w:bidi="ar-JO"/>
        </w:rPr>
        <w:t>drug-based:</w:t>
      </w:r>
    </w:p>
    <w:p w:rsidR="00786D7A" w:rsidRPr="00CC2549" w:rsidRDefault="00786D7A" w:rsidP="00CC2549">
      <w:pPr>
        <w:pStyle w:val="ListParagraph"/>
        <w:numPr>
          <w:ilvl w:val="0"/>
          <w:numId w:val="12"/>
        </w:numPr>
        <w:spacing w:line="240" w:lineRule="auto"/>
        <w:ind w:left="1170"/>
        <w:rPr>
          <w:sz w:val="24"/>
          <w:szCs w:val="24"/>
          <w:lang w:bidi="ar-JO"/>
        </w:rPr>
      </w:pPr>
      <w:r w:rsidRPr="00CC2549">
        <w:rPr>
          <w:sz w:val="24"/>
          <w:szCs w:val="24"/>
          <w:lang w:bidi="ar-JO"/>
        </w:rPr>
        <w:t xml:space="preserve">non-aspirin drugs like </w:t>
      </w:r>
      <w:proofErr w:type="spellStart"/>
      <w:r w:rsidRPr="00CC2549">
        <w:rPr>
          <w:sz w:val="24"/>
          <w:szCs w:val="24"/>
          <w:lang w:bidi="ar-JO"/>
        </w:rPr>
        <w:t>revanin</w:t>
      </w:r>
      <w:proofErr w:type="spellEnd"/>
      <w:r w:rsidRPr="00CC2549">
        <w:rPr>
          <w:sz w:val="24"/>
          <w:szCs w:val="24"/>
          <w:lang w:bidi="ar-JO"/>
        </w:rPr>
        <w:t xml:space="preserve"> , </w:t>
      </w:r>
      <w:proofErr w:type="spellStart"/>
      <w:r w:rsidRPr="00CC2549">
        <w:rPr>
          <w:sz w:val="24"/>
          <w:szCs w:val="24"/>
          <w:lang w:bidi="ar-JO"/>
        </w:rPr>
        <w:t>ipoprofin</w:t>
      </w:r>
      <w:proofErr w:type="spellEnd"/>
      <w:r w:rsidRPr="00CC2549">
        <w:rPr>
          <w:sz w:val="24"/>
          <w:szCs w:val="24"/>
          <w:lang w:bidi="ar-JO"/>
        </w:rPr>
        <w:t xml:space="preserve">, </w:t>
      </w:r>
      <w:proofErr w:type="spellStart"/>
      <w:r w:rsidRPr="00CC2549">
        <w:rPr>
          <w:sz w:val="24"/>
          <w:szCs w:val="24"/>
          <w:lang w:bidi="ar-JO"/>
        </w:rPr>
        <w:t>paracetamol</w:t>
      </w:r>
      <w:proofErr w:type="spellEnd"/>
      <w:r w:rsidRPr="00CC2549">
        <w:rPr>
          <w:sz w:val="24"/>
          <w:szCs w:val="24"/>
          <w:lang w:bidi="ar-JO"/>
        </w:rPr>
        <w:t xml:space="preserve"> if the symptoms isn’t tolerated by the child  </w:t>
      </w:r>
    </w:p>
    <w:p w:rsidR="00E60590" w:rsidRPr="00CC2549" w:rsidRDefault="00786D7A" w:rsidP="00CC2549">
      <w:pPr>
        <w:pStyle w:val="ListParagraph"/>
        <w:numPr>
          <w:ilvl w:val="0"/>
          <w:numId w:val="12"/>
        </w:numPr>
        <w:spacing w:line="240" w:lineRule="auto"/>
        <w:ind w:left="1170"/>
        <w:rPr>
          <w:sz w:val="24"/>
          <w:szCs w:val="24"/>
          <w:lang w:bidi="ar-JO"/>
        </w:rPr>
      </w:pPr>
      <w:r w:rsidRPr="00CC2549">
        <w:rPr>
          <w:sz w:val="24"/>
          <w:szCs w:val="24"/>
          <w:lang w:bidi="ar-JO"/>
        </w:rPr>
        <w:t xml:space="preserve">local gels (teething gels) from </w:t>
      </w:r>
      <w:proofErr w:type="spellStart"/>
      <w:r w:rsidRPr="00CC2549">
        <w:rPr>
          <w:sz w:val="24"/>
          <w:szCs w:val="24"/>
          <w:lang w:bidi="ar-JO"/>
        </w:rPr>
        <w:t>lidocaine</w:t>
      </w:r>
      <w:proofErr w:type="spellEnd"/>
      <w:r w:rsidRPr="00CC2549">
        <w:rPr>
          <w:sz w:val="24"/>
          <w:szCs w:val="24"/>
          <w:lang w:bidi="ar-JO"/>
        </w:rPr>
        <w:t xml:space="preserve"> that works for 10-15 min but </w:t>
      </w:r>
      <w:proofErr w:type="spellStart"/>
      <w:r w:rsidRPr="00CC2549">
        <w:rPr>
          <w:sz w:val="24"/>
          <w:szCs w:val="24"/>
          <w:lang w:bidi="ar-JO"/>
        </w:rPr>
        <w:t>its</w:t>
      </w:r>
      <w:proofErr w:type="spellEnd"/>
      <w:r w:rsidRPr="00CC2549">
        <w:rPr>
          <w:sz w:val="24"/>
          <w:szCs w:val="24"/>
          <w:lang w:bidi="ar-JO"/>
        </w:rPr>
        <w:t xml:space="preserve"> not recommended </w:t>
      </w:r>
      <w:r w:rsidR="00387373" w:rsidRPr="00CC2549">
        <w:rPr>
          <w:sz w:val="24"/>
          <w:szCs w:val="24"/>
          <w:lang w:bidi="ar-JO"/>
        </w:rPr>
        <w:t xml:space="preserve"> </w:t>
      </w:r>
      <w:r w:rsidRPr="00CC2549">
        <w:rPr>
          <w:sz w:val="24"/>
          <w:szCs w:val="24"/>
          <w:lang w:bidi="ar-JO"/>
        </w:rPr>
        <w:t xml:space="preserve">to use </w:t>
      </w:r>
      <w:proofErr w:type="spellStart"/>
      <w:r w:rsidRPr="00CC2549">
        <w:rPr>
          <w:sz w:val="24"/>
          <w:szCs w:val="24"/>
          <w:lang w:bidi="ar-JO"/>
        </w:rPr>
        <w:t>benzonaine</w:t>
      </w:r>
      <w:proofErr w:type="spellEnd"/>
      <w:r w:rsidRPr="00CC2549">
        <w:rPr>
          <w:sz w:val="24"/>
          <w:szCs w:val="24"/>
          <w:lang w:bidi="ar-JO"/>
        </w:rPr>
        <w:t xml:space="preserve"> </w:t>
      </w:r>
      <w:r w:rsidR="00E60590" w:rsidRPr="00CC2549">
        <w:rPr>
          <w:sz w:val="24"/>
          <w:szCs w:val="24"/>
          <w:lang w:bidi="ar-JO"/>
        </w:rPr>
        <w:t xml:space="preserve">gel because they can cause </w:t>
      </w:r>
      <w:proofErr w:type="spellStart"/>
      <w:r w:rsidR="00E60590" w:rsidRPr="00CC2549">
        <w:rPr>
          <w:sz w:val="24"/>
          <w:szCs w:val="24"/>
          <w:lang w:bidi="ar-JO"/>
        </w:rPr>
        <w:t>erythroglubinamia</w:t>
      </w:r>
      <w:proofErr w:type="spellEnd"/>
      <w:r w:rsidR="00E60590" w:rsidRPr="00CC2549">
        <w:rPr>
          <w:sz w:val="24"/>
          <w:szCs w:val="24"/>
          <w:lang w:bidi="ar-JO"/>
        </w:rPr>
        <w:t xml:space="preserve"> that can lead to death( the O</w:t>
      </w:r>
      <w:r w:rsidR="00E60590" w:rsidRPr="00CC2549">
        <w:rPr>
          <w:sz w:val="18"/>
          <w:szCs w:val="18"/>
          <w:lang w:bidi="ar-JO"/>
        </w:rPr>
        <w:t>2</w:t>
      </w:r>
      <w:r w:rsidR="00E60590" w:rsidRPr="00CC2549">
        <w:rPr>
          <w:sz w:val="24"/>
          <w:szCs w:val="24"/>
          <w:lang w:bidi="ar-JO"/>
        </w:rPr>
        <w:t xml:space="preserve"> transferred to the tissue can drop to a dangerous levels that lead to death) this is seen when the gel is too much applied ( high amounts will be used) </w:t>
      </w:r>
    </w:p>
    <w:p w:rsidR="00E60590" w:rsidRDefault="00E60590" w:rsidP="00786D7A">
      <w:pPr>
        <w:spacing w:line="240" w:lineRule="auto"/>
        <w:rPr>
          <w:sz w:val="24"/>
          <w:szCs w:val="24"/>
          <w:lang w:bidi="ar-JO"/>
        </w:rPr>
      </w:pPr>
    </w:p>
    <w:p w:rsidR="00A25328" w:rsidRDefault="00A25328" w:rsidP="00786D7A">
      <w:pPr>
        <w:spacing w:line="240" w:lineRule="auto"/>
        <w:rPr>
          <w:rFonts w:ascii="Broadway" w:hAnsi="Broadway"/>
          <w:sz w:val="24"/>
          <w:szCs w:val="24"/>
          <w:lang w:bidi="ar-JO"/>
        </w:rPr>
      </w:pPr>
    </w:p>
    <w:p w:rsidR="00CC2549" w:rsidRDefault="00E60590" w:rsidP="00786D7A">
      <w:pPr>
        <w:spacing w:line="240" w:lineRule="auto"/>
        <w:rPr>
          <w:sz w:val="24"/>
          <w:szCs w:val="24"/>
          <w:lang w:bidi="ar-JO"/>
        </w:rPr>
      </w:pPr>
      <w:r>
        <w:rPr>
          <w:rFonts w:ascii="Broadway" w:hAnsi="Broadway"/>
          <w:sz w:val="24"/>
          <w:szCs w:val="24"/>
          <w:lang w:bidi="ar-JO"/>
        </w:rPr>
        <w:t xml:space="preserve">5) </w:t>
      </w:r>
      <w:proofErr w:type="spellStart"/>
      <w:r>
        <w:rPr>
          <w:rFonts w:ascii="Broadway" w:hAnsi="Broadway"/>
          <w:sz w:val="24"/>
          <w:szCs w:val="24"/>
          <w:lang w:bidi="ar-JO"/>
        </w:rPr>
        <w:t>Pericorinitis</w:t>
      </w:r>
      <w:proofErr w:type="spellEnd"/>
      <w:r>
        <w:rPr>
          <w:rFonts w:ascii="Broadway" w:hAnsi="Broadway"/>
          <w:sz w:val="24"/>
          <w:szCs w:val="24"/>
          <w:lang w:bidi="ar-JO"/>
        </w:rPr>
        <w:t xml:space="preserve">: </w:t>
      </w:r>
      <w:r>
        <w:rPr>
          <w:sz w:val="24"/>
          <w:szCs w:val="24"/>
          <w:lang w:bidi="ar-JO"/>
        </w:rPr>
        <w:t xml:space="preserve"> </w:t>
      </w:r>
      <w:r w:rsidR="00786D7A">
        <w:rPr>
          <w:sz w:val="24"/>
          <w:szCs w:val="24"/>
          <w:lang w:bidi="ar-JO"/>
        </w:rPr>
        <w:t xml:space="preserve"> </w:t>
      </w:r>
    </w:p>
    <w:p w:rsidR="00CC2549" w:rsidRDefault="00CC2549" w:rsidP="00786D7A">
      <w:pPr>
        <w:spacing w:line="240" w:lineRule="auto"/>
        <w:rPr>
          <w:sz w:val="24"/>
          <w:szCs w:val="24"/>
          <w:lang w:bidi="ar-JO"/>
        </w:rPr>
      </w:pPr>
      <w:r>
        <w:rPr>
          <w:sz w:val="24"/>
          <w:szCs w:val="24"/>
          <w:lang w:bidi="ar-JO"/>
        </w:rPr>
        <w:t xml:space="preserve">- </w:t>
      </w:r>
      <w:proofErr w:type="gramStart"/>
      <w:r>
        <w:rPr>
          <w:sz w:val="24"/>
          <w:szCs w:val="24"/>
          <w:lang w:bidi="ar-JO"/>
        </w:rPr>
        <w:t>its</w:t>
      </w:r>
      <w:proofErr w:type="gramEnd"/>
      <w:r>
        <w:rPr>
          <w:sz w:val="24"/>
          <w:szCs w:val="24"/>
          <w:lang w:bidi="ar-JO"/>
        </w:rPr>
        <w:t xml:space="preserve"> common in adults around wisdoms and less common on the 6’s and E’s </w:t>
      </w:r>
    </w:p>
    <w:p w:rsidR="00B820DA" w:rsidRDefault="00CC2549" w:rsidP="00786D7A">
      <w:pPr>
        <w:spacing w:line="240" w:lineRule="auto"/>
        <w:rPr>
          <w:sz w:val="24"/>
          <w:szCs w:val="24"/>
          <w:lang w:bidi="ar-JO"/>
        </w:rPr>
      </w:pPr>
      <w:r>
        <w:rPr>
          <w:sz w:val="24"/>
          <w:szCs w:val="24"/>
          <w:lang w:bidi="ar-JO"/>
        </w:rPr>
        <w:t xml:space="preserve">- </w:t>
      </w:r>
      <w:proofErr w:type="gramStart"/>
      <w:r>
        <w:rPr>
          <w:sz w:val="24"/>
          <w:szCs w:val="24"/>
          <w:lang w:bidi="ar-JO"/>
        </w:rPr>
        <w:t>the</w:t>
      </w:r>
      <w:proofErr w:type="gramEnd"/>
      <w:r>
        <w:rPr>
          <w:sz w:val="24"/>
          <w:szCs w:val="24"/>
          <w:lang w:bidi="ar-JO"/>
        </w:rPr>
        <w:t xml:space="preserve"> infection may cause suppuration with </w:t>
      </w:r>
      <w:r w:rsidR="00B820DA">
        <w:rPr>
          <w:sz w:val="24"/>
          <w:szCs w:val="24"/>
          <w:lang w:bidi="ar-JO"/>
        </w:rPr>
        <w:t>lymphadenitis and py</w:t>
      </w:r>
      <w:r>
        <w:rPr>
          <w:sz w:val="24"/>
          <w:szCs w:val="24"/>
          <w:lang w:bidi="ar-JO"/>
        </w:rPr>
        <w:t>rexia</w:t>
      </w:r>
      <w:r w:rsidR="00B820DA">
        <w:rPr>
          <w:sz w:val="24"/>
          <w:szCs w:val="24"/>
          <w:lang w:bidi="ar-JO"/>
        </w:rPr>
        <w:t>. Sometimes it might be associated with pain and loss of appetite with a history of malaise.</w:t>
      </w:r>
    </w:p>
    <w:p w:rsidR="00B820DA" w:rsidRDefault="00B820DA" w:rsidP="00B820DA">
      <w:pPr>
        <w:spacing w:line="240" w:lineRule="auto"/>
        <w:rPr>
          <w:sz w:val="24"/>
          <w:szCs w:val="24"/>
          <w:lang w:bidi="ar-JO"/>
        </w:rPr>
      </w:pPr>
      <w:r>
        <w:rPr>
          <w:sz w:val="24"/>
          <w:szCs w:val="24"/>
          <w:lang w:bidi="ar-JO"/>
        </w:rPr>
        <w:t xml:space="preserve">- </w:t>
      </w:r>
      <w:proofErr w:type="gramStart"/>
      <w:r>
        <w:rPr>
          <w:sz w:val="24"/>
          <w:szCs w:val="24"/>
          <w:lang w:bidi="ar-JO"/>
        </w:rPr>
        <w:t>management</w:t>
      </w:r>
      <w:proofErr w:type="gramEnd"/>
      <w:r>
        <w:rPr>
          <w:sz w:val="24"/>
          <w:szCs w:val="24"/>
          <w:lang w:bidi="ar-JO"/>
        </w:rPr>
        <w:t>:</w:t>
      </w:r>
    </w:p>
    <w:p w:rsidR="00571427" w:rsidRPr="00B820DA" w:rsidRDefault="00B820DA" w:rsidP="00B820DA">
      <w:pPr>
        <w:pStyle w:val="ListParagraph"/>
        <w:numPr>
          <w:ilvl w:val="0"/>
          <w:numId w:val="14"/>
        </w:numPr>
        <w:spacing w:line="240" w:lineRule="auto"/>
        <w:rPr>
          <w:sz w:val="24"/>
          <w:szCs w:val="24"/>
          <w:lang w:bidi="ar-JO"/>
        </w:rPr>
      </w:pPr>
      <w:r w:rsidRPr="00B820DA">
        <w:rPr>
          <w:sz w:val="24"/>
          <w:szCs w:val="24"/>
          <w:lang w:bidi="ar-JO"/>
        </w:rPr>
        <w:t xml:space="preserve">irrigation with normal saline to clean the space between the operculum and the crown    </w:t>
      </w:r>
      <w:r w:rsidR="00CC2549" w:rsidRPr="00B820DA">
        <w:rPr>
          <w:sz w:val="24"/>
          <w:szCs w:val="24"/>
          <w:lang w:bidi="ar-JO"/>
        </w:rPr>
        <w:t xml:space="preserve">    </w:t>
      </w:r>
      <w:r w:rsidR="00387373" w:rsidRPr="00B820DA">
        <w:rPr>
          <w:sz w:val="24"/>
          <w:szCs w:val="24"/>
          <w:lang w:bidi="ar-JO"/>
        </w:rPr>
        <w:t xml:space="preserve">    </w:t>
      </w:r>
      <w:r w:rsidR="00F61053" w:rsidRPr="00B820DA">
        <w:rPr>
          <w:sz w:val="24"/>
          <w:szCs w:val="24"/>
        </w:rPr>
        <w:t xml:space="preserve"> </w:t>
      </w:r>
      <w:r w:rsidR="00A375D6" w:rsidRPr="00B820DA">
        <w:rPr>
          <w:sz w:val="24"/>
          <w:szCs w:val="24"/>
        </w:rPr>
        <w:t xml:space="preserve">  </w:t>
      </w:r>
      <w:r w:rsidR="00464B03" w:rsidRPr="00B820DA">
        <w:rPr>
          <w:sz w:val="24"/>
          <w:szCs w:val="24"/>
        </w:rPr>
        <w:t xml:space="preserve"> </w:t>
      </w:r>
      <w:r w:rsidR="00AE5ECB" w:rsidRPr="00B820DA">
        <w:rPr>
          <w:sz w:val="24"/>
          <w:szCs w:val="24"/>
        </w:rPr>
        <w:t xml:space="preserve"> </w:t>
      </w:r>
    </w:p>
    <w:p w:rsidR="00B820DA" w:rsidRPr="00B820DA" w:rsidRDefault="00B820DA" w:rsidP="00B820DA">
      <w:pPr>
        <w:pStyle w:val="ListParagraph"/>
        <w:numPr>
          <w:ilvl w:val="0"/>
          <w:numId w:val="14"/>
        </w:numPr>
        <w:spacing w:line="240" w:lineRule="auto"/>
        <w:rPr>
          <w:sz w:val="24"/>
          <w:szCs w:val="24"/>
          <w:lang w:bidi="ar-JO"/>
        </w:rPr>
      </w:pPr>
      <w:r w:rsidRPr="00B820DA">
        <w:rPr>
          <w:sz w:val="24"/>
          <w:szCs w:val="24"/>
          <w:lang w:bidi="ar-JO"/>
        </w:rPr>
        <w:t xml:space="preserve">instructions for the use of a mouthwash </w:t>
      </w:r>
    </w:p>
    <w:p w:rsidR="00B820DA" w:rsidRPr="00B820DA" w:rsidRDefault="00B820DA" w:rsidP="00B820DA">
      <w:pPr>
        <w:pStyle w:val="ListParagraph"/>
        <w:numPr>
          <w:ilvl w:val="0"/>
          <w:numId w:val="14"/>
        </w:numPr>
        <w:spacing w:line="240" w:lineRule="auto"/>
        <w:rPr>
          <w:sz w:val="24"/>
          <w:szCs w:val="24"/>
          <w:lang w:bidi="ar-JO"/>
        </w:rPr>
      </w:pPr>
      <w:r w:rsidRPr="00B820DA">
        <w:rPr>
          <w:sz w:val="24"/>
          <w:szCs w:val="24"/>
          <w:lang w:bidi="ar-JO"/>
        </w:rPr>
        <w:t xml:space="preserve">antibiotics if needed </w:t>
      </w:r>
    </w:p>
    <w:p w:rsidR="00B820DA" w:rsidRPr="00B820DA" w:rsidRDefault="00B820DA" w:rsidP="00B820DA">
      <w:pPr>
        <w:pStyle w:val="ListParagraph"/>
        <w:numPr>
          <w:ilvl w:val="0"/>
          <w:numId w:val="14"/>
        </w:numPr>
        <w:spacing w:line="240" w:lineRule="auto"/>
        <w:rPr>
          <w:sz w:val="24"/>
          <w:szCs w:val="24"/>
          <w:lang w:bidi="ar-JO"/>
        </w:rPr>
      </w:pPr>
      <w:proofErr w:type="gramStart"/>
      <w:r w:rsidRPr="00B820DA">
        <w:rPr>
          <w:sz w:val="24"/>
          <w:szCs w:val="24"/>
          <w:lang w:bidi="ar-JO"/>
        </w:rPr>
        <w:t>careful</w:t>
      </w:r>
      <w:proofErr w:type="gramEnd"/>
      <w:r w:rsidRPr="00B820DA">
        <w:rPr>
          <w:sz w:val="24"/>
          <w:szCs w:val="24"/>
          <w:lang w:bidi="ar-JO"/>
        </w:rPr>
        <w:t xml:space="preserve"> observation is required to assess the uncontrolled complications if infection is present. </w:t>
      </w:r>
    </w:p>
    <w:p w:rsidR="00A25328" w:rsidRDefault="00A25328" w:rsidP="00B820DA">
      <w:pPr>
        <w:spacing w:line="240" w:lineRule="auto"/>
        <w:rPr>
          <w:sz w:val="24"/>
          <w:szCs w:val="24"/>
          <w:lang w:bidi="ar-JO"/>
        </w:rPr>
      </w:pPr>
    </w:p>
    <w:p w:rsidR="00800FEC" w:rsidRDefault="00800FEC" w:rsidP="00B820DA">
      <w:pPr>
        <w:spacing w:line="240" w:lineRule="auto"/>
        <w:rPr>
          <w:sz w:val="24"/>
          <w:szCs w:val="24"/>
          <w:lang w:bidi="ar-JO"/>
        </w:rPr>
      </w:pPr>
    </w:p>
    <w:p w:rsidR="00800FEC" w:rsidRDefault="00800FEC" w:rsidP="00B820DA">
      <w:pPr>
        <w:spacing w:line="240" w:lineRule="auto"/>
        <w:rPr>
          <w:rFonts w:ascii="Broadway" w:hAnsi="Broadway"/>
          <w:sz w:val="28"/>
          <w:szCs w:val="28"/>
          <w:lang w:bidi="ar-JO"/>
        </w:rPr>
      </w:pPr>
    </w:p>
    <w:p w:rsidR="00B820DA" w:rsidRPr="00EC22D1" w:rsidRDefault="00B820DA" w:rsidP="00B820DA">
      <w:pPr>
        <w:spacing w:line="240" w:lineRule="auto"/>
        <w:rPr>
          <w:sz w:val="28"/>
          <w:szCs w:val="28"/>
          <w:lang w:bidi="ar-JO"/>
        </w:rPr>
      </w:pPr>
      <w:r w:rsidRPr="00EC22D1">
        <w:rPr>
          <w:rFonts w:ascii="Broadway" w:hAnsi="Broadway"/>
          <w:sz w:val="28"/>
          <w:szCs w:val="28"/>
          <w:lang w:bidi="ar-JO"/>
        </w:rPr>
        <w:lastRenderedPageBreak/>
        <w:t xml:space="preserve">6) Eruption Cysts: </w:t>
      </w:r>
    </w:p>
    <w:p w:rsidR="00B820DA" w:rsidRDefault="00B820DA" w:rsidP="00B820DA">
      <w:pPr>
        <w:spacing w:line="240" w:lineRule="auto"/>
        <w:rPr>
          <w:sz w:val="24"/>
          <w:szCs w:val="24"/>
          <w:lang w:bidi="ar-JO"/>
        </w:rPr>
      </w:pPr>
      <w:r>
        <w:rPr>
          <w:sz w:val="24"/>
          <w:szCs w:val="24"/>
          <w:lang w:bidi="ar-JO"/>
        </w:rPr>
        <w:t xml:space="preserve">- </w:t>
      </w:r>
      <w:proofErr w:type="gramStart"/>
      <w:r>
        <w:rPr>
          <w:sz w:val="24"/>
          <w:szCs w:val="24"/>
          <w:lang w:bidi="ar-JO"/>
        </w:rPr>
        <w:t>it</w:t>
      </w:r>
      <w:proofErr w:type="gramEnd"/>
      <w:r>
        <w:rPr>
          <w:sz w:val="24"/>
          <w:szCs w:val="24"/>
          <w:lang w:bidi="ar-JO"/>
        </w:rPr>
        <w:t xml:space="preserve"> may proceed the eruption of a primary or a permanent tooth </w:t>
      </w:r>
    </w:p>
    <w:p w:rsidR="00B820DA" w:rsidRDefault="00B820DA" w:rsidP="00B820DA">
      <w:pPr>
        <w:spacing w:line="240" w:lineRule="auto"/>
        <w:rPr>
          <w:sz w:val="24"/>
          <w:szCs w:val="24"/>
          <w:lang w:bidi="ar-JO"/>
        </w:rPr>
      </w:pPr>
      <w:r>
        <w:rPr>
          <w:sz w:val="24"/>
          <w:szCs w:val="24"/>
          <w:lang w:bidi="ar-JO"/>
        </w:rPr>
        <w:t xml:space="preserve">- </w:t>
      </w:r>
      <w:proofErr w:type="gramStart"/>
      <w:r>
        <w:rPr>
          <w:sz w:val="24"/>
          <w:szCs w:val="24"/>
          <w:lang w:bidi="ar-JO"/>
        </w:rPr>
        <w:t>they</w:t>
      </w:r>
      <w:proofErr w:type="gramEnd"/>
      <w:r>
        <w:rPr>
          <w:sz w:val="24"/>
          <w:szCs w:val="24"/>
          <w:lang w:bidi="ar-JO"/>
        </w:rPr>
        <w:t xml:space="preserve"> are really </w:t>
      </w:r>
      <w:proofErr w:type="spellStart"/>
      <w:r>
        <w:rPr>
          <w:sz w:val="24"/>
          <w:szCs w:val="24"/>
          <w:lang w:bidi="ar-JO"/>
        </w:rPr>
        <w:t>dentegerous</w:t>
      </w:r>
      <w:proofErr w:type="spellEnd"/>
      <w:r>
        <w:rPr>
          <w:sz w:val="24"/>
          <w:szCs w:val="24"/>
          <w:lang w:bidi="ar-JO"/>
        </w:rPr>
        <w:t xml:space="preserve"> cysts that present as a swelling in the alveolar mucosa. If </w:t>
      </w:r>
      <w:proofErr w:type="gramStart"/>
      <w:r>
        <w:rPr>
          <w:sz w:val="24"/>
          <w:szCs w:val="24"/>
          <w:lang w:bidi="ar-JO"/>
        </w:rPr>
        <w:t>its</w:t>
      </w:r>
      <w:proofErr w:type="gramEnd"/>
      <w:r>
        <w:rPr>
          <w:sz w:val="24"/>
          <w:szCs w:val="24"/>
          <w:lang w:bidi="ar-JO"/>
        </w:rPr>
        <w:t xml:space="preserve"> bluish in color with bleeding it will be called an eruption hematoma  </w:t>
      </w:r>
    </w:p>
    <w:p w:rsidR="00EC22D1" w:rsidRDefault="00B820DA" w:rsidP="00B820DA">
      <w:pPr>
        <w:spacing w:line="240" w:lineRule="auto"/>
        <w:rPr>
          <w:sz w:val="24"/>
          <w:szCs w:val="24"/>
          <w:lang w:bidi="ar-JO"/>
        </w:rPr>
      </w:pPr>
      <w:r>
        <w:rPr>
          <w:sz w:val="24"/>
          <w:szCs w:val="24"/>
          <w:lang w:bidi="ar-JO"/>
        </w:rPr>
        <w:t xml:space="preserve">- </w:t>
      </w:r>
      <w:proofErr w:type="gramStart"/>
      <w:r>
        <w:rPr>
          <w:sz w:val="24"/>
          <w:szCs w:val="24"/>
          <w:lang w:bidi="ar-JO"/>
        </w:rPr>
        <w:t>management</w:t>
      </w:r>
      <w:proofErr w:type="gramEnd"/>
      <w:r>
        <w:rPr>
          <w:sz w:val="24"/>
          <w:szCs w:val="24"/>
          <w:lang w:bidi="ar-JO"/>
        </w:rPr>
        <w:t>:</w:t>
      </w:r>
      <w:r w:rsidR="00EC22D1">
        <w:rPr>
          <w:sz w:val="24"/>
          <w:szCs w:val="24"/>
          <w:lang w:bidi="ar-JO"/>
        </w:rPr>
        <w:t xml:space="preserve"> (most of the time it goes alone)</w:t>
      </w:r>
    </w:p>
    <w:p w:rsidR="00EC22D1" w:rsidRPr="00EC22D1" w:rsidRDefault="00EC22D1" w:rsidP="00EC22D1">
      <w:pPr>
        <w:pStyle w:val="ListParagraph"/>
        <w:numPr>
          <w:ilvl w:val="0"/>
          <w:numId w:val="16"/>
        </w:numPr>
        <w:spacing w:line="240" w:lineRule="auto"/>
        <w:rPr>
          <w:sz w:val="24"/>
          <w:szCs w:val="24"/>
          <w:lang w:bidi="ar-JO"/>
        </w:rPr>
      </w:pPr>
      <w:r w:rsidRPr="00EC22D1">
        <w:rPr>
          <w:sz w:val="24"/>
          <w:szCs w:val="24"/>
          <w:lang w:bidi="ar-JO"/>
        </w:rPr>
        <w:t>reassure the parents most of the time it will resolve spontaneously</w:t>
      </w:r>
    </w:p>
    <w:p w:rsidR="00B820DA" w:rsidRPr="00EC22D1" w:rsidRDefault="00EC22D1" w:rsidP="00EC22D1">
      <w:pPr>
        <w:pStyle w:val="ListParagraph"/>
        <w:numPr>
          <w:ilvl w:val="0"/>
          <w:numId w:val="16"/>
        </w:numPr>
        <w:spacing w:line="240" w:lineRule="auto"/>
        <w:rPr>
          <w:sz w:val="24"/>
          <w:szCs w:val="24"/>
          <w:lang w:bidi="ar-JO"/>
        </w:rPr>
      </w:pPr>
      <w:r w:rsidRPr="00EC22D1">
        <w:rPr>
          <w:sz w:val="24"/>
          <w:szCs w:val="24"/>
          <w:lang w:bidi="ar-JO"/>
        </w:rPr>
        <w:t xml:space="preserve">surgical removal: helping the tooth to erupt by cutting the overlying tissues)   </w:t>
      </w:r>
      <w:r w:rsidR="00B820DA" w:rsidRPr="00EC22D1">
        <w:rPr>
          <w:sz w:val="24"/>
          <w:szCs w:val="24"/>
          <w:lang w:bidi="ar-JO"/>
        </w:rPr>
        <w:t xml:space="preserve"> </w:t>
      </w:r>
      <w:r w:rsidR="00B820DA" w:rsidRPr="00EC22D1">
        <w:rPr>
          <w:rFonts w:ascii="Broadway" w:hAnsi="Broadway"/>
          <w:sz w:val="24"/>
          <w:szCs w:val="24"/>
          <w:lang w:bidi="ar-JO"/>
        </w:rPr>
        <w:t xml:space="preserve"> </w:t>
      </w:r>
      <w:r w:rsidR="00B820DA" w:rsidRPr="00EC22D1">
        <w:rPr>
          <w:sz w:val="24"/>
          <w:szCs w:val="24"/>
          <w:lang w:bidi="ar-JO"/>
        </w:rPr>
        <w:t xml:space="preserve">   </w:t>
      </w:r>
    </w:p>
    <w:p w:rsidR="00F53411" w:rsidRDefault="00F53411" w:rsidP="00F53411">
      <w:pPr>
        <w:rPr>
          <w:sz w:val="24"/>
          <w:szCs w:val="24"/>
        </w:rPr>
      </w:pPr>
    </w:p>
    <w:p w:rsidR="00A25328" w:rsidRDefault="00A25328" w:rsidP="00F53411">
      <w:pPr>
        <w:rPr>
          <w:rFonts w:ascii="Broadway" w:hAnsi="Broadway"/>
          <w:sz w:val="28"/>
          <w:szCs w:val="28"/>
        </w:rPr>
      </w:pPr>
    </w:p>
    <w:p w:rsidR="00EC22D1" w:rsidRDefault="00EC22D1" w:rsidP="00F53411">
      <w:pPr>
        <w:rPr>
          <w:rFonts w:ascii="Broadway" w:hAnsi="Broadway"/>
          <w:sz w:val="28"/>
          <w:szCs w:val="28"/>
        </w:rPr>
      </w:pPr>
      <w:r>
        <w:rPr>
          <w:rFonts w:ascii="Broadway" w:hAnsi="Broadway"/>
          <w:sz w:val="28"/>
          <w:szCs w:val="28"/>
        </w:rPr>
        <w:t xml:space="preserve">7) </w:t>
      </w:r>
      <w:proofErr w:type="spellStart"/>
      <w:r>
        <w:rPr>
          <w:rFonts w:ascii="Broadway" w:hAnsi="Broadway"/>
          <w:sz w:val="28"/>
          <w:szCs w:val="28"/>
        </w:rPr>
        <w:t>Herpatic</w:t>
      </w:r>
      <w:proofErr w:type="spellEnd"/>
      <w:r>
        <w:rPr>
          <w:rFonts w:ascii="Broadway" w:hAnsi="Broadway"/>
          <w:sz w:val="28"/>
          <w:szCs w:val="28"/>
        </w:rPr>
        <w:t xml:space="preserve"> </w:t>
      </w:r>
      <w:proofErr w:type="spellStart"/>
      <w:r>
        <w:rPr>
          <w:rFonts w:ascii="Broadway" w:hAnsi="Broadway"/>
          <w:sz w:val="28"/>
          <w:szCs w:val="28"/>
        </w:rPr>
        <w:t>Gingivostomatitis</w:t>
      </w:r>
      <w:proofErr w:type="spellEnd"/>
      <w:r>
        <w:rPr>
          <w:rFonts w:ascii="Broadway" w:hAnsi="Broadway"/>
          <w:sz w:val="28"/>
          <w:szCs w:val="28"/>
        </w:rPr>
        <w:t xml:space="preserve">: </w:t>
      </w:r>
    </w:p>
    <w:p w:rsidR="00EC22D1" w:rsidRDefault="00EC22D1" w:rsidP="00F53411">
      <w:pPr>
        <w:rPr>
          <w:sz w:val="24"/>
          <w:szCs w:val="24"/>
        </w:rPr>
      </w:pPr>
      <w:r>
        <w:rPr>
          <w:sz w:val="24"/>
          <w:szCs w:val="24"/>
        </w:rPr>
        <w:t xml:space="preserve">- </w:t>
      </w:r>
      <w:proofErr w:type="spellStart"/>
      <w:proofErr w:type="gramStart"/>
      <w:r>
        <w:rPr>
          <w:sz w:val="24"/>
          <w:szCs w:val="24"/>
        </w:rPr>
        <w:t>its</w:t>
      </w:r>
      <w:proofErr w:type="spellEnd"/>
      <w:proofErr w:type="gramEnd"/>
      <w:r>
        <w:rPr>
          <w:sz w:val="24"/>
          <w:szCs w:val="24"/>
        </w:rPr>
        <w:t xml:space="preserve"> an acute infectious disease caused by herpes simples virus.</w:t>
      </w:r>
    </w:p>
    <w:p w:rsidR="00B5794B" w:rsidRDefault="00EC22D1" w:rsidP="00F53411">
      <w:pPr>
        <w:rPr>
          <w:sz w:val="24"/>
          <w:szCs w:val="24"/>
        </w:rPr>
      </w:pPr>
      <w:r>
        <w:rPr>
          <w:sz w:val="24"/>
          <w:szCs w:val="24"/>
        </w:rPr>
        <w:t xml:space="preserve">- the primary infection </w:t>
      </w:r>
      <w:r w:rsidR="00B5794B">
        <w:rPr>
          <w:sz w:val="24"/>
          <w:szCs w:val="24"/>
        </w:rPr>
        <w:t xml:space="preserve">is most commonly seen in children between 2 and 5 years of age but older children can be affected too. </w:t>
      </w:r>
    </w:p>
    <w:p w:rsidR="00B5794B" w:rsidRDefault="00B5794B" w:rsidP="00F53411">
      <w:pPr>
        <w:rPr>
          <w:sz w:val="24"/>
          <w:szCs w:val="24"/>
        </w:rPr>
      </w:pPr>
      <w:r>
        <w:rPr>
          <w:sz w:val="24"/>
          <w:szCs w:val="24"/>
        </w:rPr>
        <w:t xml:space="preserve">- </w:t>
      </w:r>
      <w:proofErr w:type="gramStart"/>
      <w:r>
        <w:rPr>
          <w:sz w:val="24"/>
          <w:szCs w:val="24"/>
        </w:rPr>
        <w:t>because</w:t>
      </w:r>
      <w:proofErr w:type="gramEnd"/>
      <w:r>
        <w:rPr>
          <w:sz w:val="24"/>
          <w:szCs w:val="24"/>
        </w:rPr>
        <w:t xml:space="preserve"> of the immunity that is transferred from the mother to the infant so infection in the first 12 months is rare.</w:t>
      </w:r>
    </w:p>
    <w:p w:rsidR="00EB1DE0" w:rsidRDefault="00B5794B" w:rsidP="00B5794B">
      <w:pPr>
        <w:rPr>
          <w:sz w:val="24"/>
          <w:szCs w:val="24"/>
        </w:rPr>
      </w:pPr>
      <w:r>
        <w:rPr>
          <w:sz w:val="24"/>
          <w:szCs w:val="24"/>
        </w:rPr>
        <w:t xml:space="preserve">- </w:t>
      </w:r>
      <w:proofErr w:type="gramStart"/>
      <w:r>
        <w:rPr>
          <w:sz w:val="24"/>
          <w:szCs w:val="24"/>
        </w:rPr>
        <w:t>transmission</w:t>
      </w:r>
      <w:proofErr w:type="gramEnd"/>
      <w:r>
        <w:rPr>
          <w:sz w:val="24"/>
          <w:szCs w:val="24"/>
        </w:rPr>
        <w:t xml:space="preserve"> of the virus is by droplet infection and incubation period is about 1 week </w:t>
      </w:r>
    </w:p>
    <w:p w:rsidR="00EB1DE0" w:rsidRDefault="00EB1DE0" w:rsidP="00B5794B">
      <w:pPr>
        <w:rPr>
          <w:sz w:val="24"/>
          <w:szCs w:val="24"/>
        </w:rPr>
      </w:pPr>
      <w:r>
        <w:rPr>
          <w:sz w:val="24"/>
          <w:szCs w:val="24"/>
        </w:rPr>
        <w:t xml:space="preserve">- </w:t>
      </w:r>
      <w:proofErr w:type="gramStart"/>
      <w:r>
        <w:rPr>
          <w:sz w:val="24"/>
          <w:szCs w:val="24"/>
        </w:rPr>
        <w:t>presentation</w:t>
      </w:r>
      <w:proofErr w:type="gramEnd"/>
      <w:r>
        <w:rPr>
          <w:sz w:val="24"/>
          <w:szCs w:val="24"/>
        </w:rPr>
        <w:t xml:space="preserve">: vesicles and ulcers on the tongue, lips, gum, </w:t>
      </w:r>
      <w:proofErr w:type="spellStart"/>
      <w:r>
        <w:rPr>
          <w:sz w:val="24"/>
          <w:szCs w:val="24"/>
        </w:rPr>
        <w:t>buccal</w:t>
      </w:r>
      <w:proofErr w:type="spellEnd"/>
      <w:r>
        <w:rPr>
          <w:sz w:val="24"/>
          <w:szCs w:val="24"/>
        </w:rPr>
        <w:t xml:space="preserve"> mucosa, hard and soft palate. The vesicles raptures spontaneously after few hours to leave a painful yellowish ulcer with red inflamed margins. So the child is in pain annoyed and </w:t>
      </w:r>
      <w:proofErr w:type="spellStart"/>
      <w:r>
        <w:rPr>
          <w:sz w:val="24"/>
          <w:szCs w:val="24"/>
        </w:rPr>
        <w:t>cant</w:t>
      </w:r>
      <w:proofErr w:type="spellEnd"/>
      <w:r>
        <w:rPr>
          <w:sz w:val="24"/>
          <w:szCs w:val="24"/>
        </w:rPr>
        <w:t xml:space="preserve"> eat or </w:t>
      </w:r>
      <w:proofErr w:type="gramStart"/>
      <w:r>
        <w:rPr>
          <w:sz w:val="24"/>
          <w:szCs w:val="24"/>
        </w:rPr>
        <w:t>drink .</w:t>
      </w:r>
      <w:proofErr w:type="gramEnd"/>
    </w:p>
    <w:p w:rsidR="00EB1DE0" w:rsidRDefault="00EB1DE0" w:rsidP="00EB1DE0">
      <w:pPr>
        <w:rPr>
          <w:sz w:val="24"/>
          <w:szCs w:val="24"/>
        </w:rPr>
      </w:pPr>
      <w:r>
        <w:rPr>
          <w:sz w:val="24"/>
          <w:szCs w:val="24"/>
        </w:rPr>
        <w:t xml:space="preserve">- </w:t>
      </w:r>
      <w:proofErr w:type="gramStart"/>
      <w:r>
        <w:rPr>
          <w:sz w:val="24"/>
          <w:szCs w:val="24"/>
        </w:rPr>
        <w:t>symptoms</w:t>
      </w:r>
      <w:proofErr w:type="gramEnd"/>
      <w:r>
        <w:rPr>
          <w:sz w:val="24"/>
          <w:szCs w:val="24"/>
        </w:rPr>
        <w:t xml:space="preserve">: pain, swallowing, dehydration, halitosis, irritability, loss of appetite, fever and cervical </w:t>
      </w:r>
      <w:proofErr w:type="spellStart"/>
      <w:r>
        <w:rPr>
          <w:sz w:val="24"/>
          <w:szCs w:val="24"/>
        </w:rPr>
        <w:t>lymphadenopathy</w:t>
      </w:r>
      <w:proofErr w:type="spellEnd"/>
      <w:r>
        <w:rPr>
          <w:sz w:val="24"/>
          <w:szCs w:val="24"/>
        </w:rPr>
        <w:t>. These symptoms will persist for 7-14 days and the oral lesions will heal without scaring.</w:t>
      </w:r>
    </w:p>
    <w:p w:rsidR="00EB1DE0" w:rsidRDefault="00EB1DE0" w:rsidP="00EB1DE0">
      <w:pPr>
        <w:rPr>
          <w:sz w:val="24"/>
          <w:szCs w:val="24"/>
        </w:rPr>
      </w:pPr>
      <w:r>
        <w:rPr>
          <w:sz w:val="24"/>
          <w:szCs w:val="24"/>
        </w:rPr>
        <w:t xml:space="preserve">- </w:t>
      </w:r>
      <w:proofErr w:type="gramStart"/>
      <w:r>
        <w:rPr>
          <w:sz w:val="24"/>
          <w:szCs w:val="24"/>
        </w:rPr>
        <w:t>management</w:t>
      </w:r>
      <w:proofErr w:type="gramEnd"/>
      <w:r>
        <w:rPr>
          <w:sz w:val="24"/>
          <w:szCs w:val="24"/>
        </w:rPr>
        <w:t xml:space="preserve">: mainly palliative it doesn’t respond to active treatment </w:t>
      </w:r>
    </w:p>
    <w:p w:rsidR="00C43320" w:rsidRPr="00B942B9" w:rsidRDefault="00EB1DE0" w:rsidP="00B942B9">
      <w:pPr>
        <w:pStyle w:val="ListParagraph"/>
        <w:numPr>
          <w:ilvl w:val="0"/>
          <w:numId w:val="18"/>
        </w:numPr>
        <w:rPr>
          <w:sz w:val="24"/>
          <w:szCs w:val="24"/>
        </w:rPr>
      </w:pPr>
      <w:proofErr w:type="gramStart"/>
      <w:r w:rsidRPr="00B942B9">
        <w:rPr>
          <w:sz w:val="24"/>
          <w:szCs w:val="24"/>
        </w:rPr>
        <w:t>bed</w:t>
      </w:r>
      <w:proofErr w:type="gramEnd"/>
      <w:r w:rsidRPr="00B942B9">
        <w:rPr>
          <w:sz w:val="24"/>
          <w:szCs w:val="24"/>
        </w:rPr>
        <w:t xml:space="preserve"> rest and soft diet. The child</w:t>
      </w:r>
      <w:r w:rsidR="00C43320" w:rsidRPr="00B942B9">
        <w:rPr>
          <w:sz w:val="24"/>
          <w:szCs w:val="24"/>
        </w:rPr>
        <w:t xml:space="preserve"> should be kept well-hydrated (</w:t>
      </w:r>
      <w:r w:rsidRPr="00B942B9">
        <w:rPr>
          <w:sz w:val="24"/>
          <w:szCs w:val="24"/>
        </w:rPr>
        <w:t>this is very important)</w:t>
      </w:r>
    </w:p>
    <w:p w:rsidR="00C43320" w:rsidRPr="00B942B9" w:rsidRDefault="00C43320" w:rsidP="00B942B9">
      <w:pPr>
        <w:pStyle w:val="ListParagraph"/>
        <w:numPr>
          <w:ilvl w:val="0"/>
          <w:numId w:val="18"/>
        </w:numPr>
        <w:rPr>
          <w:sz w:val="24"/>
          <w:szCs w:val="24"/>
        </w:rPr>
      </w:pPr>
      <w:proofErr w:type="gramStart"/>
      <w:r w:rsidRPr="00B942B9">
        <w:rPr>
          <w:sz w:val="24"/>
          <w:szCs w:val="24"/>
        </w:rPr>
        <w:t>pyrexia</w:t>
      </w:r>
      <w:proofErr w:type="gramEnd"/>
      <w:r w:rsidRPr="00B942B9">
        <w:rPr>
          <w:sz w:val="24"/>
          <w:szCs w:val="24"/>
        </w:rPr>
        <w:t xml:space="preserve"> is reduced by using a ??? suspension </w:t>
      </w:r>
    </w:p>
    <w:p w:rsidR="00C43320" w:rsidRPr="00B942B9" w:rsidRDefault="00C43320" w:rsidP="00B942B9">
      <w:pPr>
        <w:pStyle w:val="ListParagraph"/>
        <w:numPr>
          <w:ilvl w:val="0"/>
          <w:numId w:val="18"/>
        </w:numPr>
        <w:rPr>
          <w:sz w:val="24"/>
          <w:szCs w:val="24"/>
        </w:rPr>
      </w:pPr>
      <w:r w:rsidRPr="00B942B9">
        <w:rPr>
          <w:sz w:val="24"/>
          <w:szCs w:val="24"/>
        </w:rPr>
        <w:t>secondary infection of ulcers maybe prevented:</w:t>
      </w:r>
    </w:p>
    <w:p w:rsidR="00C43320" w:rsidRPr="00B942B9" w:rsidRDefault="00C43320" w:rsidP="00B942B9">
      <w:pPr>
        <w:pStyle w:val="ListParagraph"/>
        <w:numPr>
          <w:ilvl w:val="0"/>
          <w:numId w:val="19"/>
        </w:numPr>
        <w:ind w:left="990"/>
        <w:rPr>
          <w:sz w:val="24"/>
          <w:szCs w:val="24"/>
        </w:rPr>
      </w:pPr>
      <w:r w:rsidRPr="00B942B9">
        <w:rPr>
          <w:sz w:val="24"/>
          <w:szCs w:val="24"/>
        </w:rPr>
        <w:t xml:space="preserve">If the child is older than 6 years using </w:t>
      </w:r>
      <w:proofErr w:type="spellStart"/>
      <w:r w:rsidRPr="00B942B9">
        <w:rPr>
          <w:sz w:val="24"/>
          <w:szCs w:val="24"/>
        </w:rPr>
        <w:t>chlorohexidiene</w:t>
      </w:r>
      <w:proofErr w:type="spellEnd"/>
      <w:r w:rsidRPr="00B942B9">
        <w:rPr>
          <w:sz w:val="24"/>
          <w:szCs w:val="24"/>
        </w:rPr>
        <w:t xml:space="preserve"> mouthwash</w:t>
      </w:r>
    </w:p>
    <w:p w:rsidR="00C43320" w:rsidRPr="00B942B9" w:rsidRDefault="00C43320" w:rsidP="00B942B9">
      <w:pPr>
        <w:pStyle w:val="ListParagraph"/>
        <w:numPr>
          <w:ilvl w:val="0"/>
          <w:numId w:val="19"/>
        </w:numPr>
        <w:ind w:left="990"/>
        <w:rPr>
          <w:sz w:val="24"/>
          <w:szCs w:val="24"/>
        </w:rPr>
      </w:pPr>
      <w:r w:rsidRPr="00B942B9">
        <w:rPr>
          <w:sz w:val="24"/>
          <w:szCs w:val="24"/>
        </w:rPr>
        <w:lastRenderedPageBreak/>
        <w:t xml:space="preserve">If the child is younger than 6 years we can give them </w:t>
      </w:r>
      <w:proofErr w:type="spellStart"/>
      <w:r w:rsidRPr="00B942B9">
        <w:rPr>
          <w:sz w:val="24"/>
          <w:szCs w:val="24"/>
        </w:rPr>
        <w:t>cholorohexidiene</w:t>
      </w:r>
      <w:proofErr w:type="spellEnd"/>
      <w:r w:rsidRPr="00B942B9">
        <w:rPr>
          <w:sz w:val="24"/>
          <w:szCs w:val="24"/>
        </w:rPr>
        <w:t xml:space="preserve"> gel or the solution can be applied using a sponge swap. </w:t>
      </w:r>
    </w:p>
    <w:p w:rsidR="00B942B9" w:rsidRDefault="00B942B9" w:rsidP="00EB1DE0">
      <w:pPr>
        <w:rPr>
          <w:sz w:val="24"/>
          <w:szCs w:val="24"/>
        </w:rPr>
      </w:pPr>
      <w:r>
        <w:rPr>
          <w:sz w:val="24"/>
          <w:szCs w:val="24"/>
        </w:rPr>
        <w:t xml:space="preserve">- </w:t>
      </w:r>
      <w:proofErr w:type="gramStart"/>
      <w:r>
        <w:rPr>
          <w:sz w:val="24"/>
          <w:szCs w:val="24"/>
        </w:rPr>
        <w:t>in</w:t>
      </w:r>
      <w:proofErr w:type="gramEnd"/>
      <w:r>
        <w:rPr>
          <w:sz w:val="24"/>
          <w:szCs w:val="24"/>
        </w:rPr>
        <w:t xml:space="preserve"> severe cases of herpes simplex drugs can be prescribed (systemic acyclovir) that is mostly effective at the onset of the infection . </w:t>
      </w:r>
      <w:proofErr w:type="gramStart"/>
      <w:r>
        <w:rPr>
          <w:sz w:val="24"/>
          <w:szCs w:val="24"/>
        </w:rPr>
        <w:t>antibiotics</w:t>
      </w:r>
      <w:proofErr w:type="gramEnd"/>
      <w:r>
        <w:rPr>
          <w:sz w:val="24"/>
          <w:szCs w:val="24"/>
        </w:rPr>
        <w:t xml:space="preserve"> can be prescribed to prevent secondary infection.</w:t>
      </w:r>
    </w:p>
    <w:p w:rsidR="00B942B9" w:rsidRDefault="00B942B9" w:rsidP="00EB1DE0">
      <w:pPr>
        <w:rPr>
          <w:sz w:val="24"/>
          <w:szCs w:val="24"/>
        </w:rPr>
      </w:pPr>
      <w:r>
        <w:rPr>
          <w:sz w:val="24"/>
          <w:szCs w:val="24"/>
        </w:rPr>
        <w:t xml:space="preserve">- </w:t>
      </w:r>
      <w:proofErr w:type="gramStart"/>
      <w:r>
        <w:rPr>
          <w:sz w:val="24"/>
          <w:szCs w:val="24"/>
        </w:rPr>
        <w:t>after</w:t>
      </w:r>
      <w:proofErr w:type="gramEnd"/>
      <w:r>
        <w:rPr>
          <w:sz w:val="24"/>
          <w:szCs w:val="24"/>
        </w:rPr>
        <w:t xml:space="preserve"> the primary infection the virus remain dormant in the epithelial cells of the host. The reactivation of the latent virus or </w:t>
      </w:r>
      <w:proofErr w:type="spellStart"/>
      <w:r>
        <w:rPr>
          <w:sz w:val="24"/>
          <w:szCs w:val="24"/>
        </w:rPr>
        <w:t>reinfection</w:t>
      </w:r>
      <w:proofErr w:type="spellEnd"/>
      <w:r>
        <w:rPr>
          <w:sz w:val="24"/>
          <w:szCs w:val="24"/>
        </w:rPr>
        <w:t xml:space="preserve"> can occur in subjects with acquired immunity disorders mostly in adults and it will be called herpes </w:t>
      </w:r>
      <w:proofErr w:type="spellStart"/>
      <w:r>
        <w:rPr>
          <w:sz w:val="24"/>
          <w:szCs w:val="24"/>
        </w:rPr>
        <w:t>labialis</w:t>
      </w:r>
      <w:proofErr w:type="spellEnd"/>
      <w:r>
        <w:rPr>
          <w:sz w:val="24"/>
          <w:szCs w:val="24"/>
        </w:rPr>
        <w:t xml:space="preserve"> </w:t>
      </w:r>
      <w:proofErr w:type="gramStart"/>
      <w:r>
        <w:rPr>
          <w:sz w:val="24"/>
          <w:szCs w:val="24"/>
        </w:rPr>
        <w:t>( common</w:t>
      </w:r>
      <w:proofErr w:type="gramEnd"/>
      <w:r>
        <w:rPr>
          <w:sz w:val="24"/>
          <w:szCs w:val="24"/>
        </w:rPr>
        <w:t xml:space="preserve"> cold sore of the </w:t>
      </w:r>
      <w:proofErr w:type="spellStart"/>
      <w:r>
        <w:rPr>
          <w:sz w:val="24"/>
          <w:szCs w:val="24"/>
        </w:rPr>
        <w:t>mucocotanous</w:t>
      </w:r>
      <w:proofErr w:type="spellEnd"/>
      <w:r>
        <w:rPr>
          <w:sz w:val="24"/>
          <w:szCs w:val="24"/>
        </w:rPr>
        <w:t xml:space="preserve"> border of the lips) </w:t>
      </w:r>
    </w:p>
    <w:p w:rsidR="00B942B9" w:rsidRDefault="00B942B9" w:rsidP="00EB1DE0">
      <w:pPr>
        <w:rPr>
          <w:sz w:val="24"/>
          <w:szCs w:val="24"/>
        </w:rPr>
      </w:pPr>
    </w:p>
    <w:p w:rsidR="00A25328" w:rsidRDefault="00A25328" w:rsidP="00EB1DE0">
      <w:pPr>
        <w:rPr>
          <w:rFonts w:ascii="Broadway" w:hAnsi="Broadway"/>
          <w:sz w:val="24"/>
          <w:szCs w:val="24"/>
        </w:rPr>
      </w:pPr>
    </w:p>
    <w:p w:rsidR="0065336A" w:rsidRDefault="00B942B9" w:rsidP="00EB1DE0">
      <w:pPr>
        <w:rPr>
          <w:sz w:val="24"/>
          <w:szCs w:val="24"/>
        </w:rPr>
      </w:pPr>
      <w:r>
        <w:rPr>
          <w:rFonts w:ascii="Broadway" w:hAnsi="Broadway"/>
          <w:sz w:val="24"/>
          <w:szCs w:val="24"/>
        </w:rPr>
        <w:t xml:space="preserve">8) </w:t>
      </w:r>
      <w:r w:rsidR="0065336A">
        <w:rPr>
          <w:rFonts w:ascii="Broadway" w:hAnsi="Broadway"/>
          <w:sz w:val="24"/>
          <w:szCs w:val="24"/>
        </w:rPr>
        <w:t xml:space="preserve">Acute Necrotizing Ulcerative </w:t>
      </w:r>
      <w:proofErr w:type="spellStart"/>
      <w:r w:rsidR="0065336A">
        <w:rPr>
          <w:rFonts w:ascii="Broadway" w:hAnsi="Broadway"/>
          <w:sz w:val="24"/>
          <w:szCs w:val="24"/>
        </w:rPr>
        <w:t>Gingvitis</w:t>
      </w:r>
      <w:proofErr w:type="spellEnd"/>
      <w:r w:rsidR="0065336A">
        <w:rPr>
          <w:rFonts w:ascii="Broadway" w:hAnsi="Broadway"/>
          <w:sz w:val="24"/>
          <w:szCs w:val="24"/>
        </w:rPr>
        <w:t>:</w:t>
      </w:r>
    </w:p>
    <w:p w:rsidR="0065336A" w:rsidRDefault="0065336A" w:rsidP="00EB1DE0">
      <w:pPr>
        <w:rPr>
          <w:sz w:val="24"/>
          <w:szCs w:val="24"/>
        </w:rPr>
      </w:pPr>
      <w:r>
        <w:rPr>
          <w:sz w:val="24"/>
          <w:szCs w:val="24"/>
        </w:rPr>
        <w:t xml:space="preserve">- is one of the commonest acute diseases of the gingival in developing countries </w:t>
      </w:r>
    </w:p>
    <w:p w:rsidR="0065336A" w:rsidRDefault="0065336A" w:rsidP="0065336A">
      <w:pPr>
        <w:rPr>
          <w:sz w:val="24"/>
          <w:szCs w:val="24"/>
        </w:rPr>
      </w:pPr>
      <w:r>
        <w:rPr>
          <w:sz w:val="24"/>
          <w:szCs w:val="24"/>
        </w:rPr>
        <w:t xml:space="preserve">- </w:t>
      </w:r>
      <w:proofErr w:type="gramStart"/>
      <w:r>
        <w:rPr>
          <w:sz w:val="24"/>
          <w:szCs w:val="24"/>
        </w:rPr>
        <w:t>prevalent</w:t>
      </w:r>
      <w:proofErr w:type="gramEnd"/>
      <w:r>
        <w:rPr>
          <w:sz w:val="24"/>
          <w:szCs w:val="24"/>
        </w:rPr>
        <w:t xml:space="preserve"> in young children (1-2 years) when the infection can be very aggressive leading to extensive destruction of the soft and hard tissue </w:t>
      </w:r>
    </w:p>
    <w:p w:rsidR="003E6E04" w:rsidRDefault="0065336A" w:rsidP="0065336A">
      <w:pPr>
        <w:rPr>
          <w:sz w:val="24"/>
          <w:szCs w:val="24"/>
        </w:rPr>
      </w:pPr>
      <w:r>
        <w:rPr>
          <w:sz w:val="24"/>
          <w:szCs w:val="24"/>
        </w:rPr>
        <w:t xml:space="preserve">- </w:t>
      </w:r>
      <w:proofErr w:type="gramStart"/>
      <w:r>
        <w:rPr>
          <w:sz w:val="24"/>
          <w:szCs w:val="24"/>
        </w:rPr>
        <w:t>its</w:t>
      </w:r>
      <w:proofErr w:type="gramEnd"/>
      <w:r>
        <w:rPr>
          <w:sz w:val="24"/>
          <w:szCs w:val="24"/>
        </w:rPr>
        <w:t xml:space="preserve"> characterized </w:t>
      </w:r>
      <w:r w:rsidR="003E6E04">
        <w:rPr>
          <w:sz w:val="24"/>
          <w:szCs w:val="24"/>
        </w:rPr>
        <w:t xml:space="preserve">by necrosis ulceration that first affect the </w:t>
      </w:r>
      <w:proofErr w:type="spellStart"/>
      <w:r w:rsidR="003E6E04">
        <w:rPr>
          <w:sz w:val="24"/>
          <w:szCs w:val="24"/>
        </w:rPr>
        <w:t>interdental</w:t>
      </w:r>
      <w:proofErr w:type="spellEnd"/>
      <w:r w:rsidR="003E6E04">
        <w:rPr>
          <w:sz w:val="24"/>
          <w:szCs w:val="24"/>
        </w:rPr>
        <w:t xml:space="preserve"> </w:t>
      </w:r>
      <w:proofErr w:type="spellStart"/>
      <w:r w:rsidR="003E6E04">
        <w:rPr>
          <w:sz w:val="24"/>
          <w:szCs w:val="24"/>
        </w:rPr>
        <w:t>papilli</w:t>
      </w:r>
      <w:proofErr w:type="spellEnd"/>
      <w:r w:rsidR="003E6E04">
        <w:rPr>
          <w:sz w:val="24"/>
          <w:szCs w:val="24"/>
        </w:rPr>
        <w:t xml:space="preserve"> and then extend to the labial and lingual margins of the </w:t>
      </w:r>
      <w:proofErr w:type="spellStart"/>
      <w:r w:rsidR="003E6E04">
        <w:rPr>
          <w:sz w:val="24"/>
          <w:szCs w:val="24"/>
        </w:rPr>
        <w:t>gingiva</w:t>
      </w:r>
      <w:proofErr w:type="spellEnd"/>
      <w:r w:rsidR="003E6E04">
        <w:rPr>
          <w:sz w:val="24"/>
          <w:szCs w:val="24"/>
        </w:rPr>
        <w:t xml:space="preserve"> .</w:t>
      </w:r>
    </w:p>
    <w:p w:rsidR="003E6E04" w:rsidRDefault="003E6E04" w:rsidP="0065336A">
      <w:pPr>
        <w:rPr>
          <w:sz w:val="24"/>
          <w:szCs w:val="24"/>
        </w:rPr>
      </w:pPr>
      <w:r>
        <w:rPr>
          <w:sz w:val="24"/>
          <w:szCs w:val="24"/>
        </w:rPr>
        <w:t xml:space="preserve">- </w:t>
      </w:r>
      <w:proofErr w:type="gramStart"/>
      <w:r>
        <w:rPr>
          <w:sz w:val="24"/>
          <w:szCs w:val="24"/>
        </w:rPr>
        <w:t>the</w:t>
      </w:r>
      <w:proofErr w:type="gramEnd"/>
      <w:r>
        <w:rPr>
          <w:sz w:val="24"/>
          <w:szCs w:val="24"/>
        </w:rPr>
        <w:t xml:space="preserve"> ulcers are punched out and covered by yellowish and greenish </w:t>
      </w:r>
      <w:proofErr w:type="spellStart"/>
      <w:r>
        <w:rPr>
          <w:sz w:val="24"/>
          <w:szCs w:val="24"/>
        </w:rPr>
        <w:t>erythematous</w:t>
      </w:r>
      <w:proofErr w:type="spellEnd"/>
      <w:r>
        <w:rPr>
          <w:sz w:val="24"/>
          <w:szCs w:val="24"/>
        </w:rPr>
        <w:t xml:space="preserve"> stuff and extremely painful to touch. </w:t>
      </w:r>
    </w:p>
    <w:p w:rsidR="003E6E04" w:rsidRDefault="003E6E04" w:rsidP="0065336A">
      <w:pPr>
        <w:rPr>
          <w:sz w:val="24"/>
          <w:szCs w:val="24"/>
        </w:rPr>
      </w:pPr>
      <w:r>
        <w:rPr>
          <w:sz w:val="24"/>
          <w:szCs w:val="24"/>
        </w:rPr>
        <w:t xml:space="preserve">- </w:t>
      </w:r>
      <w:proofErr w:type="gramStart"/>
      <w:r>
        <w:rPr>
          <w:sz w:val="24"/>
          <w:szCs w:val="24"/>
        </w:rPr>
        <w:t>you</w:t>
      </w:r>
      <w:proofErr w:type="gramEnd"/>
      <w:r>
        <w:rPr>
          <w:sz w:val="24"/>
          <w:szCs w:val="24"/>
        </w:rPr>
        <w:t xml:space="preserve"> have preexisting gingivitis so the tissue bleeds profusely on gentle probing with a poor oral hygiene </w:t>
      </w:r>
    </w:p>
    <w:p w:rsidR="003E6E04" w:rsidRDefault="003E6E04" w:rsidP="0065336A">
      <w:pPr>
        <w:rPr>
          <w:sz w:val="24"/>
          <w:szCs w:val="24"/>
        </w:rPr>
      </w:pPr>
      <w:r>
        <w:rPr>
          <w:sz w:val="24"/>
          <w:szCs w:val="24"/>
        </w:rPr>
        <w:t xml:space="preserve">- </w:t>
      </w:r>
      <w:proofErr w:type="gramStart"/>
      <w:r>
        <w:rPr>
          <w:sz w:val="24"/>
          <w:szCs w:val="24"/>
        </w:rPr>
        <w:t>many</w:t>
      </w:r>
      <w:proofErr w:type="gramEnd"/>
      <w:r>
        <w:rPr>
          <w:sz w:val="24"/>
          <w:szCs w:val="24"/>
        </w:rPr>
        <w:t xml:space="preserve"> </w:t>
      </w:r>
      <w:proofErr w:type="spellStart"/>
      <w:r>
        <w:rPr>
          <w:sz w:val="24"/>
          <w:szCs w:val="24"/>
        </w:rPr>
        <w:t>adolesnce</w:t>
      </w:r>
      <w:proofErr w:type="spellEnd"/>
      <w:r>
        <w:rPr>
          <w:sz w:val="24"/>
          <w:szCs w:val="24"/>
        </w:rPr>
        <w:t xml:space="preserve"> with NUG are heavy smokers </w:t>
      </w:r>
    </w:p>
    <w:p w:rsidR="004220D2" w:rsidRDefault="003E6E04" w:rsidP="0065336A">
      <w:pPr>
        <w:rPr>
          <w:sz w:val="24"/>
          <w:szCs w:val="24"/>
        </w:rPr>
      </w:pPr>
      <w:r>
        <w:rPr>
          <w:sz w:val="24"/>
          <w:szCs w:val="24"/>
        </w:rPr>
        <w:t xml:space="preserve">- </w:t>
      </w:r>
      <w:proofErr w:type="gramStart"/>
      <w:r>
        <w:rPr>
          <w:sz w:val="24"/>
          <w:szCs w:val="24"/>
        </w:rPr>
        <w:t>a</w:t>
      </w:r>
      <w:proofErr w:type="gramEnd"/>
      <w:r>
        <w:rPr>
          <w:sz w:val="24"/>
          <w:szCs w:val="24"/>
        </w:rPr>
        <w:t xml:space="preserve"> distinctive halitosis is common in established cases </w:t>
      </w:r>
      <w:r w:rsidR="004220D2">
        <w:rPr>
          <w:sz w:val="24"/>
          <w:szCs w:val="24"/>
        </w:rPr>
        <w:t>of NUG.</w:t>
      </w:r>
    </w:p>
    <w:p w:rsidR="004220D2" w:rsidRDefault="004220D2" w:rsidP="004220D2">
      <w:pPr>
        <w:rPr>
          <w:sz w:val="24"/>
          <w:szCs w:val="24"/>
        </w:rPr>
      </w:pPr>
      <w:r>
        <w:rPr>
          <w:sz w:val="24"/>
          <w:szCs w:val="24"/>
        </w:rPr>
        <w:t xml:space="preserve">- </w:t>
      </w:r>
      <w:proofErr w:type="gramStart"/>
      <w:r>
        <w:rPr>
          <w:sz w:val="24"/>
          <w:szCs w:val="24"/>
        </w:rPr>
        <w:t>cause</w:t>
      </w:r>
      <w:proofErr w:type="gramEnd"/>
      <w:r>
        <w:rPr>
          <w:sz w:val="24"/>
          <w:szCs w:val="24"/>
        </w:rPr>
        <w:t>: anaerobic microorganisms (</w:t>
      </w:r>
      <w:proofErr w:type="spellStart"/>
      <w:r>
        <w:rPr>
          <w:sz w:val="24"/>
          <w:szCs w:val="24"/>
        </w:rPr>
        <w:t>fusiform</w:t>
      </w:r>
      <w:proofErr w:type="spellEnd"/>
      <w:r>
        <w:rPr>
          <w:sz w:val="24"/>
          <w:szCs w:val="24"/>
        </w:rPr>
        <w:t xml:space="preserve"> , bacilli, spirochetes) </w:t>
      </w:r>
    </w:p>
    <w:p w:rsidR="004220D2" w:rsidRDefault="004220D2" w:rsidP="004220D2">
      <w:pPr>
        <w:rPr>
          <w:sz w:val="24"/>
          <w:szCs w:val="24"/>
        </w:rPr>
      </w:pPr>
      <w:r>
        <w:rPr>
          <w:sz w:val="24"/>
          <w:szCs w:val="24"/>
        </w:rPr>
        <w:t xml:space="preserve">- </w:t>
      </w:r>
      <w:proofErr w:type="gramStart"/>
      <w:r>
        <w:rPr>
          <w:sz w:val="24"/>
          <w:szCs w:val="24"/>
        </w:rPr>
        <w:t>management</w:t>
      </w:r>
      <w:proofErr w:type="gramEnd"/>
      <w:r>
        <w:rPr>
          <w:sz w:val="24"/>
          <w:szCs w:val="24"/>
        </w:rPr>
        <w:t xml:space="preserve">: </w:t>
      </w:r>
    </w:p>
    <w:p w:rsidR="004220D2" w:rsidRPr="00A25328" w:rsidRDefault="004220D2" w:rsidP="00A25328">
      <w:pPr>
        <w:pStyle w:val="ListParagraph"/>
        <w:numPr>
          <w:ilvl w:val="0"/>
          <w:numId w:val="22"/>
        </w:numPr>
        <w:rPr>
          <w:sz w:val="24"/>
          <w:szCs w:val="24"/>
        </w:rPr>
      </w:pPr>
      <w:proofErr w:type="gramStart"/>
      <w:r w:rsidRPr="00A25328">
        <w:rPr>
          <w:sz w:val="24"/>
          <w:szCs w:val="24"/>
        </w:rPr>
        <w:t>the</w:t>
      </w:r>
      <w:proofErr w:type="gramEnd"/>
      <w:r w:rsidRPr="00A25328">
        <w:rPr>
          <w:sz w:val="24"/>
          <w:szCs w:val="24"/>
        </w:rPr>
        <w:t xml:space="preserve"> patient should be informed that the disease will reoccur if he didn’t complete the treatment </w:t>
      </w:r>
      <w:r w:rsidR="00A25328" w:rsidRPr="00A25328">
        <w:rPr>
          <w:sz w:val="24"/>
          <w:szCs w:val="24"/>
        </w:rPr>
        <w:t>and he should attend further appointments for treatment.</w:t>
      </w:r>
    </w:p>
    <w:p w:rsidR="004220D2" w:rsidRPr="00A25328" w:rsidRDefault="004220D2" w:rsidP="00A25328">
      <w:pPr>
        <w:pStyle w:val="ListParagraph"/>
        <w:numPr>
          <w:ilvl w:val="0"/>
          <w:numId w:val="22"/>
        </w:numPr>
        <w:rPr>
          <w:sz w:val="24"/>
          <w:szCs w:val="24"/>
        </w:rPr>
      </w:pPr>
      <w:r w:rsidRPr="00A25328">
        <w:rPr>
          <w:sz w:val="24"/>
          <w:szCs w:val="24"/>
        </w:rPr>
        <w:t xml:space="preserve">smokers should be informed to reduce the number of cigarettes </w:t>
      </w:r>
    </w:p>
    <w:p w:rsidR="004220D2" w:rsidRPr="00A25328" w:rsidRDefault="004220D2" w:rsidP="00A25328">
      <w:pPr>
        <w:pStyle w:val="ListParagraph"/>
        <w:numPr>
          <w:ilvl w:val="0"/>
          <w:numId w:val="22"/>
        </w:numPr>
        <w:rPr>
          <w:sz w:val="24"/>
          <w:szCs w:val="24"/>
        </w:rPr>
      </w:pPr>
      <w:r w:rsidRPr="00A25328">
        <w:rPr>
          <w:sz w:val="24"/>
          <w:szCs w:val="24"/>
        </w:rPr>
        <w:lastRenderedPageBreak/>
        <w:t xml:space="preserve">soft toothbrush is recommended </w:t>
      </w:r>
    </w:p>
    <w:p w:rsidR="004220D2" w:rsidRPr="00A25328" w:rsidRDefault="004220D2" w:rsidP="00A25328">
      <w:pPr>
        <w:pStyle w:val="ListParagraph"/>
        <w:numPr>
          <w:ilvl w:val="0"/>
          <w:numId w:val="22"/>
        </w:numPr>
        <w:rPr>
          <w:sz w:val="24"/>
          <w:szCs w:val="24"/>
        </w:rPr>
      </w:pPr>
      <w:proofErr w:type="gramStart"/>
      <w:r w:rsidRPr="00A25328">
        <w:rPr>
          <w:sz w:val="24"/>
          <w:szCs w:val="24"/>
        </w:rPr>
        <w:t>use</w:t>
      </w:r>
      <w:proofErr w:type="gramEnd"/>
      <w:r w:rsidRPr="00A25328">
        <w:rPr>
          <w:sz w:val="24"/>
          <w:szCs w:val="24"/>
        </w:rPr>
        <w:t xml:space="preserve"> a mouthwash (</w:t>
      </w:r>
      <w:proofErr w:type="spellStart"/>
      <w:r w:rsidRPr="00A25328">
        <w:rPr>
          <w:sz w:val="24"/>
          <w:szCs w:val="24"/>
        </w:rPr>
        <w:t>chlorohexidiene</w:t>
      </w:r>
      <w:proofErr w:type="spellEnd"/>
      <w:r w:rsidRPr="00A25328">
        <w:rPr>
          <w:sz w:val="24"/>
          <w:szCs w:val="24"/>
        </w:rPr>
        <w:t xml:space="preserve"> 0.2% for 1 minute) for a short period of time (for 7-10 days)   or hydrogen peroxide (that oxygenate and rinses the </w:t>
      </w:r>
      <w:proofErr w:type="spellStart"/>
      <w:r w:rsidRPr="00A25328">
        <w:rPr>
          <w:sz w:val="24"/>
          <w:szCs w:val="24"/>
        </w:rPr>
        <w:t>necroting</w:t>
      </w:r>
      <w:proofErr w:type="spellEnd"/>
      <w:r w:rsidRPr="00A25328">
        <w:rPr>
          <w:sz w:val="24"/>
          <w:szCs w:val="24"/>
        </w:rPr>
        <w:t xml:space="preserve"> tissue) and sodium </w:t>
      </w:r>
      <w:proofErr w:type="spellStart"/>
      <w:r w:rsidRPr="00A25328">
        <w:rPr>
          <w:sz w:val="24"/>
          <w:szCs w:val="24"/>
        </w:rPr>
        <w:t>hydroxyperborate</w:t>
      </w:r>
      <w:proofErr w:type="spellEnd"/>
      <w:r w:rsidRPr="00A25328">
        <w:rPr>
          <w:sz w:val="24"/>
          <w:szCs w:val="24"/>
        </w:rPr>
        <w:t xml:space="preserve"> mouthwashes.</w:t>
      </w:r>
    </w:p>
    <w:p w:rsidR="00A25328" w:rsidRPr="00A25328" w:rsidRDefault="004220D2" w:rsidP="00A25328">
      <w:pPr>
        <w:pStyle w:val="ListParagraph"/>
        <w:numPr>
          <w:ilvl w:val="0"/>
          <w:numId w:val="22"/>
        </w:numPr>
        <w:rPr>
          <w:sz w:val="24"/>
          <w:szCs w:val="24"/>
        </w:rPr>
      </w:pPr>
      <w:r w:rsidRPr="00A25328">
        <w:rPr>
          <w:sz w:val="24"/>
          <w:szCs w:val="24"/>
        </w:rPr>
        <w:t xml:space="preserve">gentle mechanical debridement can be undertaken at the initial </w:t>
      </w:r>
      <w:r w:rsidR="00A25328" w:rsidRPr="00A25328">
        <w:rPr>
          <w:sz w:val="24"/>
          <w:szCs w:val="24"/>
        </w:rPr>
        <w:t xml:space="preserve">visit if </w:t>
      </w:r>
      <w:proofErr w:type="spellStart"/>
      <w:r w:rsidR="00A25328" w:rsidRPr="00A25328">
        <w:rPr>
          <w:sz w:val="24"/>
          <w:szCs w:val="24"/>
        </w:rPr>
        <w:t>its</w:t>
      </w:r>
      <w:proofErr w:type="spellEnd"/>
      <w:r w:rsidR="00A25328" w:rsidRPr="00A25328">
        <w:rPr>
          <w:sz w:val="24"/>
          <w:szCs w:val="24"/>
        </w:rPr>
        <w:t xml:space="preserve"> possible </w:t>
      </w:r>
    </w:p>
    <w:p w:rsidR="00EB1DE0" w:rsidRPr="00A25328" w:rsidRDefault="00A25328" w:rsidP="00A25328">
      <w:pPr>
        <w:pStyle w:val="ListParagraph"/>
        <w:numPr>
          <w:ilvl w:val="0"/>
          <w:numId w:val="22"/>
        </w:numPr>
        <w:rPr>
          <w:sz w:val="24"/>
          <w:szCs w:val="24"/>
        </w:rPr>
      </w:pPr>
      <w:proofErr w:type="spellStart"/>
      <w:r w:rsidRPr="00A25328">
        <w:rPr>
          <w:sz w:val="24"/>
          <w:szCs w:val="24"/>
        </w:rPr>
        <w:t>metronidazole</w:t>
      </w:r>
      <w:proofErr w:type="spellEnd"/>
      <w:r w:rsidRPr="00A25328">
        <w:rPr>
          <w:sz w:val="24"/>
          <w:szCs w:val="24"/>
        </w:rPr>
        <w:t xml:space="preserve">  </w:t>
      </w:r>
      <w:r w:rsidR="004220D2" w:rsidRPr="00A25328">
        <w:rPr>
          <w:sz w:val="24"/>
          <w:szCs w:val="24"/>
        </w:rPr>
        <w:t xml:space="preserve">  </w:t>
      </w:r>
      <w:r w:rsidR="003E6E04" w:rsidRPr="00A25328">
        <w:rPr>
          <w:sz w:val="24"/>
          <w:szCs w:val="24"/>
        </w:rPr>
        <w:t xml:space="preserve">    </w:t>
      </w:r>
      <w:r w:rsidR="0065336A" w:rsidRPr="00A25328">
        <w:rPr>
          <w:sz w:val="24"/>
          <w:szCs w:val="24"/>
        </w:rPr>
        <w:t xml:space="preserve">     </w:t>
      </w:r>
      <w:r w:rsidR="00B942B9" w:rsidRPr="00A25328">
        <w:rPr>
          <w:sz w:val="24"/>
          <w:szCs w:val="24"/>
        </w:rPr>
        <w:t xml:space="preserve">   </w:t>
      </w:r>
      <w:r w:rsidR="00C43320" w:rsidRPr="00A25328">
        <w:rPr>
          <w:sz w:val="24"/>
          <w:szCs w:val="24"/>
        </w:rPr>
        <w:t xml:space="preserve">  </w:t>
      </w:r>
      <w:r w:rsidR="00EB1DE0" w:rsidRPr="00A25328">
        <w:rPr>
          <w:sz w:val="24"/>
          <w:szCs w:val="24"/>
        </w:rPr>
        <w:t xml:space="preserve">  </w:t>
      </w:r>
    </w:p>
    <w:sectPr w:rsidR="00EB1DE0" w:rsidRPr="00A25328" w:rsidSect="00A25328">
      <w:footerReference w:type="default" r:id="rId8"/>
      <w:pgSz w:w="12240" w:h="15840"/>
      <w:pgMar w:top="1440" w:right="1800" w:bottom="1440" w:left="180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036" w:rsidRDefault="00207036" w:rsidP="00A25328">
      <w:pPr>
        <w:spacing w:after="0" w:line="240" w:lineRule="auto"/>
      </w:pPr>
      <w:r>
        <w:separator/>
      </w:r>
    </w:p>
  </w:endnote>
  <w:endnote w:type="continuationSeparator" w:id="0">
    <w:p w:rsidR="00207036" w:rsidRDefault="00207036" w:rsidP="00A25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188652"/>
      <w:docPartObj>
        <w:docPartGallery w:val="Page Numbers (Bottom of Page)"/>
        <w:docPartUnique/>
      </w:docPartObj>
    </w:sdtPr>
    <w:sdtContent>
      <w:p w:rsidR="00A25328" w:rsidRDefault="008D05B0">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A25328" w:rsidRDefault="008D05B0">
                    <w:pPr>
                      <w:jc w:val="center"/>
                    </w:pPr>
                    <w:fldSimple w:instr=" PAGE    \* MERGEFORMAT ">
                      <w:r w:rsidR="00800FEC">
                        <w:rPr>
                          <w:noProof/>
                        </w:rPr>
                        <w:t>8</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036" w:rsidRDefault="00207036" w:rsidP="00A25328">
      <w:pPr>
        <w:spacing w:after="0" w:line="240" w:lineRule="auto"/>
      </w:pPr>
      <w:r>
        <w:separator/>
      </w:r>
    </w:p>
  </w:footnote>
  <w:footnote w:type="continuationSeparator" w:id="0">
    <w:p w:rsidR="00207036" w:rsidRDefault="00207036" w:rsidP="00A253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53AC"/>
    <w:multiLevelType w:val="hybridMultilevel"/>
    <w:tmpl w:val="89167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202E2"/>
    <w:multiLevelType w:val="hybridMultilevel"/>
    <w:tmpl w:val="93D4DA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11284"/>
    <w:multiLevelType w:val="hybridMultilevel"/>
    <w:tmpl w:val="FCE0AA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E1A73"/>
    <w:multiLevelType w:val="hybridMultilevel"/>
    <w:tmpl w:val="5AFCF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E7BC0"/>
    <w:multiLevelType w:val="hybridMultilevel"/>
    <w:tmpl w:val="EA8ED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315BE"/>
    <w:multiLevelType w:val="hybridMultilevel"/>
    <w:tmpl w:val="BB16C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72DBB"/>
    <w:multiLevelType w:val="hybridMultilevel"/>
    <w:tmpl w:val="352A0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97B01"/>
    <w:multiLevelType w:val="hybridMultilevel"/>
    <w:tmpl w:val="7450B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265467"/>
    <w:multiLevelType w:val="hybridMultilevel"/>
    <w:tmpl w:val="9FAE6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59455E"/>
    <w:multiLevelType w:val="hybridMultilevel"/>
    <w:tmpl w:val="3C16830C"/>
    <w:lvl w:ilvl="0" w:tplc="04090011">
      <w:start w:val="1"/>
      <w:numFmt w:val="decimal"/>
      <w:lvlText w:val="%1)"/>
      <w:lvlJc w:val="left"/>
      <w:pPr>
        <w:ind w:left="720" w:hanging="360"/>
      </w:pPr>
      <w:rPr>
        <w:rFonts w:hint="default"/>
      </w:rPr>
    </w:lvl>
    <w:lvl w:ilvl="1" w:tplc="D9EA7B5C">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003978"/>
    <w:multiLevelType w:val="hybridMultilevel"/>
    <w:tmpl w:val="DEC0F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F6516"/>
    <w:multiLevelType w:val="hybridMultilevel"/>
    <w:tmpl w:val="B3F66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F23C76"/>
    <w:multiLevelType w:val="hybridMultilevel"/>
    <w:tmpl w:val="976A48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221E11"/>
    <w:multiLevelType w:val="hybridMultilevel"/>
    <w:tmpl w:val="FE20B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D3965"/>
    <w:multiLevelType w:val="hybridMultilevel"/>
    <w:tmpl w:val="E0CEE462"/>
    <w:lvl w:ilvl="0" w:tplc="04090011">
      <w:start w:val="1"/>
      <w:numFmt w:val="decimal"/>
      <w:lvlText w:val="%1)"/>
      <w:lvlJc w:val="left"/>
      <w:pPr>
        <w:ind w:left="720" w:hanging="360"/>
      </w:pPr>
      <w:rPr>
        <w:rFonts w:hint="default"/>
      </w:rPr>
    </w:lvl>
    <w:lvl w:ilvl="1" w:tplc="20329166">
      <w:start w:val="1"/>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D4074B"/>
    <w:multiLevelType w:val="hybridMultilevel"/>
    <w:tmpl w:val="FC8ABD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CB7312"/>
    <w:multiLevelType w:val="hybridMultilevel"/>
    <w:tmpl w:val="894CCF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B670A"/>
    <w:multiLevelType w:val="hybridMultilevel"/>
    <w:tmpl w:val="8D988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B80C00"/>
    <w:multiLevelType w:val="hybridMultilevel"/>
    <w:tmpl w:val="2214CA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F23A00"/>
    <w:multiLevelType w:val="hybridMultilevel"/>
    <w:tmpl w:val="964ED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FD417C"/>
    <w:multiLevelType w:val="hybridMultilevel"/>
    <w:tmpl w:val="FF8C3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0248C5"/>
    <w:multiLevelType w:val="hybridMultilevel"/>
    <w:tmpl w:val="D3E477C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9FF715B"/>
    <w:multiLevelType w:val="hybridMultilevel"/>
    <w:tmpl w:val="FB885938"/>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C2E3414"/>
    <w:multiLevelType w:val="hybridMultilevel"/>
    <w:tmpl w:val="0BA4F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9"/>
  </w:num>
  <w:num w:numId="4">
    <w:abstractNumId w:val="5"/>
  </w:num>
  <w:num w:numId="5">
    <w:abstractNumId w:val="17"/>
  </w:num>
  <w:num w:numId="6">
    <w:abstractNumId w:val="16"/>
  </w:num>
  <w:num w:numId="7">
    <w:abstractNumId w:val="3"/>
  </w:num>
  <w:num w:numId="8">
    <w:abstractNumId w:val="11"/>
  </w:num>
  <w:num w:numId="9">
    <w:abstractNumId w:val="8"/>
  </w:num>
  <w:num w:numId="10">
    <w:abstractNumId w:val="2"/>
  </w:num>
  <w:num w:numId="11">
    <w:abstractNumId w:val="14"/>
  </w:num>
  <w:num w:numId="12">
    <w:abstractNumId w:val="6"/>
  </w:num>
  <w:num w:numId="13">
    <w:abstractNumId w:val="19"/>
  </w:num>
  <w:num w:numId="14">
    <w:abstractNumId w:val="10"/>
  </w:num>
  <w:num w:numId="15">
    <w:abstractNumId w:val="18"/>
  </w:num>
  <w:num w:numId="16">
    <w:abstractNumId w:val="23"/>
  </w:num>
  <w:num w:numId="17">
    <w:abstractNumId w:val="0"/>
  </w:num>
  <w:num w:numId="18">
    <w:abstractNumId w:val="4"/>
  </w:num>
  <w:num w:numId="19">
    <w:abstractNumId w:val="12"/>
  </w:num>
  <w:num w:numId="20">
    <w:abstractNumId w:val="15"/>
  </w:num>
  <w:num w:numId="21">
    <w:abstractNumId w:val="7"/>
  </w:num>
  <w:num w:numId="22">
    <w:abstractNumId w:val="1"/>
  </w:num>
  <w:num w:numId="23">
    <w:abstractNumId w:val="21"/>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characterSpacingControl w:val="doNotCompress"/>
  <w:hdrShapeDefaults>
    <o:shapedefaults v:ext="edit" spidmax="5122"/>
    <o:shapelayout v:ext="edit">
      <o:idmap v:ext="edit" data="2"/>
      <o:rules v:ext="edit">
        <o:r id="V:Rule2" type="connector" idref="#_x0000_s2049"/>
      </o:rules>
    </o:shapelayout>
  </w:hdrShapeDefaults>
  <w:footnotePr>
    <w:footnote w:id="-1"/>
    <w:footnote w:id="0"/>
  </w:footnotePr>
  <w:endnotePr>
    <w:endnote w:id="-1"/>
    <w:endnote w:id="0"/>
  </w:endnotePr>
  <w:compat/>
  <w:rsids>
    <w:rsidRoot w:val="008009CB"/>
    <w:rsid w:val="001A2912"/>
    <w:rsid w:val="00207036"/>
    <w:rsid w:val="00240A89"/>
    <w:rsid w:val="00247EA6"/>
    <w:rsid w:val="002D2961"/>
    <w:rsid w:val="002E7EE1"/>
    <w:rsid w:val="00387373"/>
    <w:rsid w:val="003D38B7"/>
    <w:rsid w:val="003E6E04"/>
    <w:rsid w:val="004220D2"/>
    <w:rsid w:val="00464B03"/>
    <w:rsid w:val="00465C49"/>
    <w:rsid w:val="00521B7C"/>
    <w:rsid w:val="00571427"/>
    <w:rsid w:val="0065336A"/>
    <w:rsid w:val="006A28D5"/>
    <w:rsid w:val="00716D96"/>
    <w:rsid w:val="00786D7A"/>
    <w:rsid w:val="007D3725"/>
    <w:rsid w:val="008009CB"/>
    <w:rsid w:val="00800FEC"/>
    <w:rsid w:val="00823F9A"/>
    <w:rsid w:val="00877814"/>
    <w:rsid w:val="008C5197"/>
    <w:rsid w:val="008D05B0"/>
    <w:rsid w:val="00A25328"/>
    <w:rsid w:val="00A375D6"/>
    <w:rsid w:val="00AE5ECB"/>
    <w:rsid w:val="00B5794B"/>
    <w:rsid w:val="00B820DA"/>
    <w:rsid w:val="00B942B9"/>
    <w:rsid w:val="00C43320"/>
    <w:rsid w:val="00C52AE5"/>
    <w:rsid w:val="00CC2549"/>
    <w:rsid w:val="00D117AA"/>
    <w:rsid w:val="00E43C59"/>
    <w:rsid w:val="00E60590"/>
    <w:rsid w:val="00E74529"/>
    <w:rsid w:val="00EB1DE0"/>
    <w:rsid w:val="00EC22D1"/>
    <w:rsid w:val="00EF73F9"/>
    <w:rsid w:val="00F53411"/>
    <w:rsid w:val="00F57F43"/>
    <w:rsid w:val="00F610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F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CB"/>
    <w:pPr>
      <w:ind w:left="720"/>
      <w:contextualSpacing/>
    </w:pPr>
  </w:style>
  <w:style w:type="paragraph" w:styleId="Header">
    <w:name w:val="header"/>
    <w:basedOn w:val="Normal"/>
    <w:link w:val="HeaderChar"/>
    <w:uiPriority w:val="99"/>
    <w:semiHidden/>
    <w:unhideWhenUsed/>
    <w:rsid w:val="00A2532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25328"/>
  </w:style>
  <w:style w:type="paragraph" w:styleId="Footer">
    <w:name w:val="footer"/>
    <w:basedOn w:val="Normal"/>
    <w:link w:val="FooterChar"/>
    <w:uiPriority w:val="99"/>
    <w:semiHidden/>
    <w:unhideWhenUsed/>
    <w:rsid w:val="00A25328"/>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A25328"/>
  </w:style>
</w:styles>
</file>

<file path=word/webSettings.xml><?xml version="1.0" encoding="utf-8"?>
<w:webSettings xmlns:r="http://schemas.openxmlformats.org/officeDocument/2006/relationships" xmlns:w="http://schemas.openxmlformats.org/wordprocessingml/2006/main">
  <w:divs>
    <w:div w:id="17946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A9CE2-3698-4CD0-AA88-2CE536A5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souhair</dc:creator>
  <cp:lastModifiedBy>souhair</cp:lastModifiedBy>
  <cp:revision>6</cp:revision>
  <dcterms:created xsi:type="dcterms:W3CDTF">2014-11-20T19:40:00Z</dcterms:created>
  <dcterms:modified xsi:type="dcterms:W3CDTF">2014-11-21T16:54:00Z</dcterms:modified>
</cp:coreProperties>
</file>