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2D9" w:rsidRPr="00622AC6" w:rsidRDefault="002012D9" w:rsidP="002012D9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22AC6">
        <w:rPr>
          <w:rFonts w:asciiTheme="majorBidi" w:hAnsiTheme="majorBidi" w:cstheme="majorBidi"/>
          <w:b/>
          <w:bCs/>
          <w:sz w:val="32"/>
          <w:szCs w:val="32"/>
        </w:rPr>
        <w:t>Management of osseous defects</w:t>
      </w:r>
    </w:p>
    <w:p w:rsidR="00043811" w:rsidRPr="00622AC6" w:rsidRDefault="00043811" w:rsidP="0004381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22AC6">
        <w:rPr>
          <w:rFonts w:asciiTheme="majorBidi" w:hAnsiTheme="majorBidi" w:cstheme="majorBidi"/>
          <w:b/>
          <w:bCs/>
          <w:sz w:val="32"/>
          <w:szCs w:val="32"/>
        </w:rPr>
        <w:t>Osseous Surgery</w:t>
      </w:r>
    </w:p>
    <w:p w:rsidR="002012D9" w:rsidRPr="00B40694" w:rsidRDefault="002012D9" w:rsidP="002012D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2012D9" w:rsidRPr="00622AC6" w:rsidRDefault="002012D9" w:rsidP="002012D9">
      <w:pPr>
        <w:rPr>
          <w:rFonts w:asciiTheme="majorBidi" w:hAnsiTheme="majorBidi" w:cstheme="majorBidi"/>
          <w:i/>
          <w:iCs/>
          <w:sz w:val="28"/>
          <w:szCs w:val="28"/>
        </w:rPr>
      </w:pPr>
      <w:r w:rsidRPr="00622AC6">
        <w:rPr>
          <w:rFonts w:asciiTheme="majorBidi" w:hAnsiTheme="majorBidi" w:cstheme="majorBidi"/>
          <w:i/>
          <w:iCs/>
          <w:sz w:val="28"/>
          <w:szCs w:val="28"/>
        </w:rPr>
        <w:t>Definition of osseous resective surgery:</w:t>
      </w:r>
    </w:p>
    <w:p w:rsidR="00043811" w:rsidRPr="00B40694" w:rsidRDefault="002012D9" w:rsidP="00592081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 w:rsidRPr="00B40694">
        <w:rPr>
          <w:rFonts w:asciiTheme="majorBidi" w:hAnsiTheme="majorBidi" w:cstheme="majorBidi"/>
          <w:sz w:val="28"/>
          <w:szCs w:val="28"/>
        </w:rPr>
        <w:t xml:space="preserve">Removal of unsupported or undermined bone. </w:t>
      </w:r>
    </w:p>
    <w:p w:rsidR="00433BEC" w:rsidRPr="00B40694" w:rsidRDefault="00B40694" w:rsidP="00043811">
      <w:pPr>
        <w:rPr>
          <w:rFonts w:asciiTheme="majorBidi" w:hAnsiTheme="majorBidi" w:cstheme="majorBidi"/>
          <w:sz w:val="28"/>
          <w:szCs w:val="28"/>
        </w:rPr>
      </w:pPr>
      <w:r w:rsidRPr="00B40694">
        <w:rPr>
          <w:rFonts w:asciiTheme="majorBidi" w:hAnsiTheme="majorBidi" w:cstheme="majorBidi"/>
          <w:sz w:val="28"/>
          <w:szCs w:val="28"/>
        </w:rPr>
        <w:t>Osseous defect:</w:t>
      </w:r>
      <w:r w:rsidR="00043811" w:rsidRPr="00B40694">
        <w:rPr>
          <w:rFonts w:asciiTheme="majorBidi" w:hAnsiTheme="majorBidi" w:cstheme="majorBidi"/>
          <w:sz w:val="28"/>
          <w:szCs w:val="28"/>
        </w:rPr>
        <w:t xml:space="preserve"> is a </w:t>
      </w:r>
      <w:r w:rsidR="00433BEC" w:rsidRPr="00B40694">
        <w:rPr>
          <w:rFonts w:asciiTheme="majorBidi" w:hAnsiTheme="majorBidi" w:cstheme="majorBidi"/>
          <w:sz w:val="28"/>
          <w:szCs w:val="28"/>
        </w:rPr>
        <w:t>concavity or deformity in the alveolar bone involving one or more teeth.</w:t>
      </w:r>
    </w:p>
    <w:p w:rsidR="00433BEC" w:rsidRPr="00B40694" w:rsidRDefault="00B40694" w:rsidP="00B40694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 w:rsidRPr="00B40694">
        <w:rPr>
          <w:rFonts w:asciiTheme="majorBidi" w:hAnsiTheme="majorBidi" w:cstheme="majorBidi"/>
          <w:sz w:val="28"/>
          <w:szCs w:val="28"/>
        </w:rPr>
        <w:t>Concavity:</w:t>
      </w:r>
      <w:r w:rsidR="00433BEC" w:rsidRPr="00B40694">
        <w:rPr>
          <w:rFonts w:asciiTheme="majorBidi" w:hAnsiTheme="majorBidi" w:cstheme="majorBidi"/>
          <w:sz w:val="28"/>
          <w:szCs w:val="28"/>
        </w:rPr>
        <w:t xml:space="preserve"> it means that the shape of the bony defect is concave (it has a uniform shape).</w:t>
      </w:r>
    </w:p>
    <w:p w:rsidR="00433BEC" w:rsidRPr="00B40694" w:rsidRDefault="00B40694" w:rsidP="00B40694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 w:rsidRPr="00B40694">
        <w:rPr>
          <w:rFonts w:asciiTheme="majorBidi" w:hAnsiTheme="majorBidi" w:cstheme="majorBidi"/>
          <w:sz w:val="28"/>
          <w:szCs w:val="28"/>
        </w:rPr>
        <w:t>Deformity:</w:t>
      </w:r>
      <w:r w:rsidR="00433BEC" w:rsidRPr="00B40694">
        <w:rPr>
          <w:rFonts w:asciiTheme="majorBidi" w:hAnsiTheme="majorBidi" w:cstheme="majorBidi"/>
          <w:sz w:val="28"/>
          <w:szCs w:val="28"/>
        </w:rPr>
        <w:t xml:space="preserve"> it means that the shape of the bony defect is abnormal and irregular.</w:t>
      </w:r>
    </w:p>
    <w:p w:rsidR="00433BEC" w:rsidRPr="00B40694" w:rsidRDefault="00433BEC" w:rsidP="00B40694">
      <w:pPr>
        <w:rPr>
          <w:rFonts w:asciiTheme="majorBidi" w:hAnsiTheme="majorBidi" w:cstheme="majorBidi"/>
          <w:sz w:val="28"/>
          <w:szCs w:val="28"/>
        </w:rPr>
      </w:pPr>
      <w:r w:rsidRPr="00B40694">
        <w:rPr>
          <w:rFonts w:asciiTheme="majorBidi" w:hAnsiTheme="majorBidi" w:cstheme="majorBidi"/>
          <w:sz w:val="28"/>
          <w:szCs w:val="28"/>
        </w:rPr>
        <w:t>Note: the normal contour of the alveolar bo</w:t>
      </w:r>
      <w:r w:rsidR="00B40694">
        <w:rPr>
          <w:rFonts w:asciiTheme="majorBidi" w:hAnsiTheme="majorBidi" w:cstheme="majorBidi"/>
          <w:sz w:val="28"/>
          <w:szCs w:val="28"/>
        </w:rPr>
        <w:t>ne is to be parallel to the CEJ s</w:t>
      </w:r>
      <w:r w:rsidRPr="00B40694">
        <w:rPr>
          <w:rFonts w:asciiTheme="majorBidi" w:hAnsiTheme="majorBidi" w:cstheme="majorBidi"/>
          <w:sz w:val="28"/>
          <w:szCs w:val="28"/>
        </w:rPr>
        <w:t>o any change in this contour could be concavity or deformity.</w:t>
      </w:r>
    </w:p>
    <w:p w:rsidR="00B40694" w:rsidRPr="00622AC6" w:rsidRDefault="00E32255" w:rsidP="00B40694">
      <w:pPr>
        <w:rPr>
          <w:rFonts w:asciiTheme="majorBidi" w:hAnsiTheme="majorBidi" w:cstheme="majorBidi"/>
          <w:i/>
          <w:iCs/>
          <w:sz w:val="28"/>
          <w:szCs w:val="28"/>
        </w:rPr>
      </w:pPr>
      <w:r w:rsidRPr="00622AC6">
        <w:rPr>
          <w:rFonts w:asciiTheme="majorBidi" w:hAnsiTheme="majorBidi" w:cstheme="majorBidi"/>
          <w:i/>
          <w:iCs/>
          <w:sz w:val="28"/>
          <w:szCs w:val="28"/>
        </w:rPr>
        <w:t>Another definition for the osseou</w:t>
      </w:r>
      <w:r w:rsidR="00B352D0" w:rsidRPr="00622AC6">
        <w:rPr>
          <w:rFonts w:asciiTheme="majorBidi" w:hAnsiTheme="majorBidi" w:cstheme="majorBidi"/>
          <w:i/>
          <w:iCs/>
          <w:sz w:val="28"/>
          <w:szCs w:val="28"/>
        </w:rPr>
        <w:t xml:space="preserve">s </w:t>
      </w:r>
      <w:r w:rsidR="00B40694" w:rsidRPr="00622AC6">
        <w:rPr>
          <w:rFonts w:asciiTheme="majorBidi" w:hAnsiTheme="majorBidi" w:cstheme="majorBidi"/>
          <w:i/>
          <w:iCs/>
          <w:sz w:val="28"/>
          <w:szCs w:val="28"/>
        </w:rPr>
        <w:t>surgery:</w:t>
      </w:r>
    </w:p>
    <w:p w:rsidR="00E32255" w:rsidRPr="00B40694" w:rsidRDefault="00E32255" w:rsidP="00B40694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8"/>
          <w:szCs w:val="28"/>
        </w:rPr>
      </w:pPr>
      <w:r w:rsidRPr="00B40694">
        <w:rPr>
          <w:rFonts w:asciiTheme="majorBidi" w:hAnsiTheme="majorBidi" w:cstheme="majorBidi"/>
          <w:sz w:val="28"/>
          <w:szCs w:val="28"/>
        </w:rPr>
        <w:t>Re</w:t>
      </w:r>
      <w:r w:rsidR="00622AC6">
        <w:rPr>
          <w:rFonts w:asciiTheme="majorBidi" w:hAnsiTheme="majorBidi" w:cstheme="majorBidi"/>
          <w:sz w:val="28"/>
          <w:szCs w:val="28"/>
        </w:rPr>
        <w:t>-</w:t>
      </w:r>
      <w:r w:rsidRPr="00B40694">
        <w:rPr>
          <w:rFonts w:asciiTheme="majorBidi" w:hAnsiTheme="majorBidi" w:cstheme="majorBidi"/>
          <w:sz w:val="28"/>
          <w:szCs w:val="28"/>
        </w:rPr>
        <w:t xml:space="preserve">contouring </w:t>
      </w:r>
      <w:r w:rsidR="00043811" w:rsidRPr="00B40694">
        <w:rPr>
          <w:rFonts w:asciiTheme="majorBidi" w:hAnsiTheme="majorBidi" w:cstheme="majorBidi"/>
          <w:sz w:val="28"/>
          <w:szCs w:val="28"/>
        </w:rPr>
        <w:t>and</w:t>
      </w:r>
      <w:r w:rsidRPr="00B40694">
        <w:rPr>
          <w:rFonts w:asciiTheme="majorBidi" w:hAnsiTheme="majorBidi" w:cstheme="majorBidi"/>
          <w:sz w:val="28"/>
          <w:szCs w:val="28"/>
        </w:rPr>
        <w:t xml:space="preserve"> eradication </w:t>
      </w:r>
      <w:r w:rsidR="00B40694" w:rsidRPr="00B40694">
        <w:rPr>
          <w:rFonts w:asciiTheme="majorBidi" w:hAnsiTheme="majorBidi" w:cstheme="majorBidi"/>
          <w:sz w:val="28"/>
          <w:szCs w:val="28"/>
        </w:rPr>
        <w:t>of angular</w:t>
      </w:r>
      <w:r w:rsidRPr="00B40694">
        <w:rPr>
          <w:rFonts w:asciiTheme="majorBidi" w:hAnsiTheme="majorBidi" w:cstheme="majorBidi"/>
          <w:sz w:val="28"/>
          <w:szCs w:val="28"/>
        </w:rPr>
        <w:t xml:space="preserve"> bony defects and craters.</w:t>
      </w:r>
    </w:p>
    <w:p w:rsidR="00B40694" w:rsidRPr="00B40694" w:rsidRDefault="00111B17" w:rsidP="00111B17">
      <w:p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</w:rPr>
        <w:t xml:space="preserve">Note: </w:t>
      </w:r>
      <w:r w:rsidRPr="00111B17">
        <w:rPr>
          <w:rFonts w:asciiTheme="majorBidi" w:hAnsiTheme="majorBidi" w:cstheme="majorBidi"/>
          <w:b/>
          <w:bCs/>
          <w:sz w:val="28"/>
          <w:szCs w:val="28"/>
        </w:rPr>
        <w:t>crater</w:t>
      </w:r>
      <w:r>
        <w:rPr>
          <w:rFonts w:asciiTheme="majorBidi" w:hAnsiTheme="majorBidi" w:cstheme="majorBidi"/>
          <w:sz w:val="28"/>
          <w:szCs w:val="28"/>
        </w:rPr>
        <w:t xml:space="preserve"> is</w:t>
      </w:r>
      <w:r w:rsidR="00043811" w:rsidRPr="00111B17">
        <w:rPr>
          <w:rFonts w:asciiTheme="majorBidi" w:hAnsiTheme="majorBidi" w:cstheme="majorBidi"/>
          <w:sz w:val="28"/>
          <w:szCs w:val="28"/>
        </w:rPr>
        <w:t xml:space="preserve"> </w:t>
      </w:r>
      <w:r w:rsidR="00E32255" w:rsidRPr="00111B17">
        <w:rPr>
          <w:rFonts w:asciiTheme="majorBidi" w:hAnsiTheme="majorBidi" w:cstheme="majorBidi"/>
          <w:sz w:val="28"/>
          <w:szCs w:val="28"/>
          <w:lang w:bidi="ar-JO"/>
        </w:rPr>
        <w:t>a bony defect located between two teeth mesially or distally.</w:t>
      </w:r>
    </w:p>
    <w:p w:rsidR="00B352D0" w:rsidRPr="00111B17" w:rsidRDefault="00111B17" w:rsidP="00111B17">
      <w:p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Note: </w:t>
      </w:r>
      <w:r w:rsidR="00B352D0" w:rsidRPr="00111B17">
        <w:rPr>
          <w:rFonts w:asciiTheme="majorBidi" w:hAnsiTheme="majorBidi" w:cstheme="majorBidi"/>
          <w:sz w:val="28"/>
          <w:szCs w:val="28"/>
          <w:lang w:bidi="ar-JO"/>
        </w:rPr>
        <w:t xml:space="preserve">When we do probing for one side and the reading was 7 mms for example, it’s </w:t>
      </w:r>
      <w:r w:rsidR="00B352D0" w:rsidRPr="00111B17">
        <w:rPr>
          <w:rFonts w:asciiTheme="majorBidi" w:hAnsiTheme="majorBidi" w:cstheme="majorBidi"/>
          <w:b/>
          <w:bCs/>
          <w:sz w:val="28"/>
          <w:szCs w:val="28"/>
          <w:lang w:bidi="ar-JO"/>
        </w:rPr>
        <w:t>not</w:t>
      </w:r>
      <w:r w:rsidR="00B352D0" w:rsidRPr="00111B17">
        <w:rPr>
          <w:rFonts w:asciiTheme="majorBidi" w:hAnsiTheme="majorBidi" w:cstheme="majorBidi"/>
          <w:sz w:val="28"/>
          <w:szCs w:val="28"/>
          <w:lang w:bidi="ar-JO"/>
        </w:rPr>
        <w:t xml:space="preserve"> necessary to be 7 mms on the other sides of the tooth.</w:t>
      </w:r>
    </w:p>
    <w:p w:rsidR="00111B17" w:rsidRDefault="00111B17" w:rsidP="00E32255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E32255" w:rsidRPr="00622AC6" w:rsidRDefault="00E32255" w:rsidP="00E32255">
      <w:pPr>
        <w:rPr>
          <w:rFonts w:asciiTheme="majorBidi" w:hAnsiTheme="majorBidi" w:cstheme="majorBidi"/>
          <w:i/>
          <w:iCs/>
          <w:sz w:val="28"/>
          <w:szCs w:val="28"/>
          <w:lang w:bidi="ar-JO"/>
        </w:rPr>
      </w:pPr>
      <w:r w:rsidRPr="00622AC6">
        <w:rPr>
          <w:rFonts w:asciiTheme="majorBidi" w:hAnsiTheme="majorBidi" w:cstheme="majorBidi"/>
          <w:i/>
          <w:iCs/>
          <w:sz w:val="28"/>
          <w:szCs w:val="28"/>
          <w:lang w:bidi="ar-JO"/>
        </w:rPr>
        <w:t xml:space="preserve">And the last definition for </w:t>
      </w:r>
      <w:r w:rsidR="00B352D0" w:rsidRPr="00622AC6">
        <w:rPr>
          <w:rFonts w:asciiTheme="majorBidi" w:hAnsiTheme="majorBidi" w:cstheme="majorBidi"/>
          <w:i/>
          <w:iCs/>
          <w:sz w:val="28"/>
          <w:szCs w:val="28"/>
          <w:lang w:bidi="ar-JO"/>
        </w:rPr>
        <w:t>the osseous surgery:</w:t>
      </w:r>
    </w:p>
    <w:p w:rsidR="00B352D0" w:rsidRPr="00111B17" w:rsidRDefault="00111B17" w:rsidP="00111B17">
      <w:p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      </w:t>
      </w:r>
      <w:r w:rsidRPr="00111B17">
        <w:rPr>
          <w:rFonts w:asciiTheme="majorBidi" w:hAnsiTheme="majorBidi" w:cstheme="majorBidi"/>
          <w:sz w:val="28"/>
          <w:szCs w:val="28"/>
          <w:lang w:bidi="ar-JO"/>
        </w:rPr>
        <w:t xml:space="preserve">- 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="00B352D0" w:rsidRPr="00111B17">
        <w:rPr>
          <w:rFonts w:asciiTheme="majorBidi" w:hAnsiTheme="majorBidi" w:cstheme="majorBidi"/>
          <w:sz w:val="28"/>
          <w:szCs w:val="28"/>
          <w:lang w:bidi="ar-JO"/>
        </w:rPr>
        <w:t>All the procedures designed to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modify and reshape defects and d</w:t>
      </w:r>
      <w:r w:rsidR="00B352D0" w:rsidRPr="00111B17">
        <w:rPr>
          <w:rFonts w:asciiTheme="majorBidi" w:hAnsiTheme="majorBidi" w:cstheme="majorBidi"/>
          <w:sz w:val="28"/>
          <w:szCs w:val="28"/>
          <w:lang w:bidi="ar-JO"/>
        </w:rPr>
        <w:t>eformities in the bone surrounding the tooth.</w:t>
      </w:r>
    </w:p>
    <w:p w:rsidR="00111B17" w:rsidRDefault="00111B17" w:rsidP="00E32255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111B17" w:rsidRDefault="00111B17" w:rsidP="00E32255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111B17" w:rsidRDefault="00111B17" w:rsidP="00E32255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B352D0" w:rsidRPr="003F64B4" w:rsidRDefault="00B352D0" w:rsidP="00E32255">
      <w:pPr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3F64B4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 xml:space="preserve">Morphology </w:t>
      </w:r>
      <w:r w:rsidR="003F64B4" w:rsidRPr="003F64B4">
        <w:rPr>
          <w:rFonts w:asciiTheme="majorBidi" w:hAnsiTheme="majorBidi" w:cstheme="majorBidi"/>
          <w:b/>
          <w:bCs/>
          <w:sz w:val="28"/>
          <w:szCs w:val="28"/>
          <w:lang w:bidi="ar-JO"/>
        </w:rPr>
        <w:t>of bony</w:t>
      </w:r>
      <w:r w:rsidRPr="003F64B4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defect</w:t>
      </w:r>
      <w:r w:rsidR="00622AC6">
        <w:rPr>
          <w:rFonts w:asciiTheme="majorBidi" w:hAnsiTheme="majorBidi" w:cstheme="majorBidi"/>
          <w:b/>
          <w:bCs/>
          <w:sz w:val="28"/>
          <w:szCs w:val="28"/>
          <w:lang w:bidi="ar-JO"/>
        </w:rPr>
        <w:t>:</w:t>
      </w:r>
    </w:p>
    <w:p w:rsidR="00590207" w:rsidRPr="00B40694" w:rsidRDefault="00590207" w:rsidP="00111B17">
      <w:p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 xml:space="preserve">It is important before any </w:t>
      </w:r>
      <w:r w:rsidR="00111B17">
        <w:rPr>
          <w:rFonts w:asciiTheme="majorBidi" w:hAnsiTheme="majorBidi" w:cstheme="majorBidi"/>
          <w:sz w:val="28"/>
          <w:szCs w:val="28"/>
          <w:lang w:bidi="ar-JO"/>
        </w:rPr>
        <w:t>o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 xml:space="preserve">sseous </w:t>
      </w:r>
      <w:r w:rsidR="00111B17">
        <w:rPr>
          <w:rFonts w:asciiTheme="majorBidi" w:hAnsiTheme="majorBidi" w:cstheme="majorBidi"/>
          <w:sz w:val="28"/>
          <w:szCs w:val="28"/>
          <w:lang w:bidi="ar-JO"/>
        </w:rPr>
        <w:t>s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>urgery to determine the morphology of any osseous defect as accurately as possible by:</w:t>
      </w:r>
    </w:p>
    <w:p w:rsidR="00B352D0" w:rsidRPr="00B40694" w:rsidRDefault="00B352D0" w:rsidP="00111B17">
      <w:p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1</w:t>
      </w:r>
      <w:r w:rsidR="00111B17">
        <w:rPr>
          <w:rFonts w:asciiTheme="majorBidi" w:hAnsiTheme="majorBidi" w:cstheme="majorBidi"/>
          <w:sz w:val="28"/>
          <w:szCs w:val="28"/>
          <w:lang w:bidi="ar-JO"/>
        </w:rPr>
        <w:t>.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Topography in a single plane.</w:t>
      </w:r>
    </w:p>
    <w:p w:rsidR="00B352D0" w:rsidRPr="00B40694" w:rsidRDefault="00B352D0" w:rsidP="00111B17">
      <w:p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It means that any procedure we use to detect a bony defect is performed from a plane above the tooth</w:t>
      </w:r>
      <w:r w:rsidR="00111B17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="00111B17">
        <w:rPr>
          <w:rFonts w:asciiTheme="majorBidi" w:hAnsiTheme="majorBidi" w:cstheme="majorBidi"/>
          <w:sz w:val="28"/>
          <w:szCs w:val="28"/>
          <w:lang w:bidi="ar-JO"/>
        </w:rPr>
        <w:t>"</w:t>
      </w:r>
      <w:r w:rsidR="00111B17" w:rsidRPr="00B40694">
        <w:rPr>
          <w:rFonts w:asciiTheme="majorBidi" w:hAnsiTheme="majorBidi" w:cstheme="majorBidi"/>
          <w:sz w:val="28"/>
          <w:szCs w:val="28"/>
          <w:lang w:bidi="ar-JO"/>
        </w:rPr>
        <w:t>Like</w:t>
      </w:r>
      <w:r w:rsidR="00B10571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inserting the probe from above the tooth</w:t>
      </w:r>
      <w:r w:rsidR="00111B17">
        <w:rPr>
          <w:rFonts w:asciiTheme="majorBidi" w:hAnsiTheme="majorBidi" w:cstheme="majorBidi"/>
          <w:sz w:val="28"/>
          <w:szCs w:val="28"/>
          <w:lang w:bidi="ar-JO"/>
        </w:rPr>
        <w:t>"</w:t>
      </w:r>
      <w:r w:rsidR="00B10571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. </w:t>
      </w:r>
    </w:p>
    <w:p w:rsidR="00B352D0" w:rsidRPr="00B40694" w:rsidRDefault="00B352D0" w:rsidP="00111B17">
      <w:p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2</w:t>
      </w:r>
      <w:r w:rsidR="00111B17">
        <w:rPr>
          <w:rFonts w:asciiTheme="majorBidi" w:hAnsiTheme="majorBidi" w:cstheme="majorBidi"/>
          <w:sz w:val="28"/>
          <w:szCs w:val="28"/>
          <w:lang w:bidi="ar-JO"/>
        </w:rPr>
        <w:t>.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Routine probing in linear measurement</w:t>
      </w:r>
      <w:r w:rsidR="00111B17">
        <w:rPr>
          <w:rFonts w:asciiTheme="majorBidi" w:hAnsiTheme="majorBidi" w:cstheme="majorBidi"/>
          <w:sz w:val="28"/>
          <w:szCs w:val="28"/>
          <w:lang w:bidi="ar-JO"/>
        </w:rPr>
        <w:t xml:space="preserve"> "</w:t>
      </w:r>
      <w:r w:rsidR="00111B17" w:rsidRPr="00B40694">
        <w:rPr>
          <w:rFonts w:asciiTheme="majorBidi" w:hAnsiTheme="majorBidi" w:cstheme="majorBidi"/>
          <w:sz w:val="28"/>
          <w:szCs w:val="28"/>
          <w:lang w:bidi="ar-JO"/>
        </w:rPr>
        <w:t>Straight</w:t>
      </w:r>
      <w:r w:rsidR="00B10571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line not a bent one</w:t>
      </w:r>
      <w:r w:rsidR="00111B17">
        <w:rPr>
          <w:rFonts w:asciiTheme="majorBidi" w:hAnsiTheme="majorBidi" w:cstheme="majorBidi"/>
          <w:sz w:val="28"/>
          <w:szCs w:val="28"/>
          <w:lang w:bidi="ar-JO"/>
        </w:rPr>
        <w:t>".</w:t>
      </w:r>
    </w:p>
    <w:p w:rsidR="00111B17" w:rsidRDefault="00111B17" w:rsidP="00B10571">
      <w:p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3. </w:t>
      </w:r>
      <w:r w:rsidR="00B10571" w:rsidRPr="00B40694">
        <w:rPr>
          <w:rFonts w:asciiTheme="majorBidi" w:hAnsiTheme="majorBidi" w:cstheme="majorBidi"/>
          <w:sz w:val="28"/>
          <w:szCs w:val="28"/>
          <w:lang w:bidi="ar-JO"/>
        </w:rPr>
        <w:t>Radiographic materials.</w:t>
      </w:r>
    </w:p>
    <w:p w:rsidR="00B10571" w:rsidRPr="00B40694" w:rsidRDefault="00B10571" w:rsidP="00B10571">
      <w:p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It gives an idea about two things:</w:t>
      </w:r>
    </w:p>
    <w:p w:rsidR="00B10571" w:rsidRPr="00B40694" w:rsidRDefault="00111B17" w:rsidP="00111B17">
      <w:p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Either "</w:t>
      </w:r>
      <w:r w:rsidR="00B10571" w:rsidRPr="00B40694">
        <w:rPr>
          <w:rFonts w:asciiTheme="majorBidi" w:hAnsiTheme="majorBidi" w:cstheme="majorBidi"/>
          <w:sz w:val="28"/>
          <w:szCs w:val="28"/>
          <w:lang w:bidi="ar-JO"/>
        </w:rPr>
        <w:t>horizontal/vertical bone loss</w:t>
      </w:r>
      <w:r>
        <w:rPr>
          <w:rFonts w:asciiTheme="majorBidi" w:hAnsiTheme="majorBidi" w:cstheme="majorBidi"/>
          <w:sz w:val="28"/>
          <w:szCs w:val="28"/>
          <w:lang w:bidi="ar-JO"/>
        </w:rPr>
        <w:t>"</w:t>
      </w:r>
      <w:r w:rsidR="00B10571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or </w:t>
      </w:r>
      <w:r>
        <w:rPr>
          <w:rFonts w:asciiTheme="majorBidi" w:hAnsiTheme="majorBidi" w:cstheme="majorBidi"/>
          <w:sz w:val="28"/>
          <w:szCs w:val="28"/>
          <w:lang w:bidi="ar-JO"/>
        </w:rPr>
        <w:t>"</w:t>
      </w:r>
      <w:r w:rsidR="00B10571" w:rsidRPr="00B40694">
        <w:rPr>
          <w:rFonts w:asciiTheme="majorBidi" w:hAnsiTheme="majorBidi" w:cstheme="majorBidi"/>
          <w:sz w:val="28"/>
          <w:szCs w:val="28"/>
          <w:lang w:bidi="ar-JO"/>
        </w:rPr>
        <w:t>localized/generalized loss</w:t>
      </w:r>
      <w:r>
        <w:rPr>
          <w:rFonts w:asciiTheme="majorBidi" w:hAnsiTheme="majorBidi" w:cstheme="majorBidi"/>
          <w:sz w:val="28"/>
          <w:szCs w:val="28"/>
          <w:lang w:bidi="ar-JO"/>
        </w:rPr>
        <w:t>"</w:t>
      </w:r>
      <w:r w:rsidR="00B10571" w:rsidRPr="00B40694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B10571" w:rsidRPr="00B40694" w:rsidRDefault="00111B17" w:rsidP="00111B17">
      <w:p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 &gt;&gt;&gt; </w:t>
      </w:r>
      <w:r w:rsidR="003F64B4" w:rsidRPr="00B40694">
        <w:rPr>
          <w:rFonts w:asciiTheme="majorBidi" w:hAnsiTheme="majorBidi" w:cstheme="majorBidi"/>
          <w:sz w:val="28"/>
          <w:szCs w:val="28"/>
          <w:lang w:bidi="ar-JO"/>
        </w:rPr>
        <w:t>It</w:t>
      </w:r>
      <w:r w:rsidR="00B10571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gives an idea about the 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>prognosis,</w:t>
      </w:r>
      <w:r w:rsidR="00B10571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severity and the extent of the disease.</w:t>
      </w:r>
    </w:p>
    <w:p w:rsidR="00FB53BA" w:rsidRPr="00111B17" w:rsidRDefault="00FB53BA" w:rsidP="00111B17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111B17">
        <w:rPr>
          <w:rFonts w:asciiTheme="majorBidi" w:hAnsiTheme="majorBidi" w:cstheme="majorBidi"/>
          <w:sz w:val="28"/>
          <w:szCs w:val="28"/>
          <w:lang w:bidi="ar-JO"/>
        </w:rPr>
        <w:t xml:space="preserve">We can </w:t>
      </w:r>
      <w:r w:rsidR="00111B17">
        <w:rPr>
          <w:rFonts w:asciiTheme="majorBidi" w:hAnsiTheme="majorBidi" w:cstheme="majorBidi"/>
          <w:sz w:val="28"/>
          <w:szCs w:val="28"/>
          <w:lang w:bidi="ar-JO"/>
        </w:rPr>
        <w:t>"silver points"</w:t>
      </w:r>
      <w:r w:rsidRPr="00111B17">
        <w:rPr>
          <w:rFonts w:asciiTheme="majorBidi" w:hAnsiTheme="majorBidi" w:cstheme="majorBidi"/>
          <w:sz w:val="28"/>
          <w:szCs w:val="28"/>
          <w:lang w:bidi="ar-JO"/>
        </w:rPr>
        <w:t xml:space="preserve"> it’s like endo files and reamers but with a non cutting edges and it’s flexible. We insert it in the sulcus and it will bend taking the shape of the bony defect, then we take a radiograph.</w:t>
      </w:r>
    </w:p>
    <w:p w:rsidR="00FB53BA" w:rsidRPr="00111B17" w:rsidRDefault="00FB53BA" w:rsidP="00111B17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111B17">
        <w:rPr>
          <w:rFonts w:asciiTheme="majorBidi" w:hAnsiTheme="majorBidi" w:cstheme="majorBidi"/>
          <w:sz w:val="28"/>
          <w:szCs w:val="28"/>
          <w:lang w:bidi="ar-JO"/>
        </w:rPr>
        <w:t xml:space="preserve">Or we can just simply use </w:t>
      </w:r>
      <w:r w:rsidR="00111B17">
        <w:rPr>
          <w:rFonts w:asciiTheme="majorBidi" w:hAnsiTheme="majorBidi" w:cstheme="majorBidi"/>
          <w:sz w:val="28"/>
          <w:szCs w:val="28"/>
          <w:lang w:bidi="ar-JO"/>
        </w:rPr>
        <w:t>"</w:t>
      </w:r>
      <w:r w:rsidRPr="00111B17">
        <w:rPr>
          <w:rFonts w:asciiTheme="majorBidi" w:hAnsiTheme="majorBidi" w:cstheme="majorBidi"/>
          <w:sz w:val="28"/>
          <w:szCs w:val="28"/>
          <w:lang w:bidi="ar-JO"/>
        </w:rPr>
        <w:t>gutta percha</w:t>
      </w:r>
      <w:r w:rsidR="00111B17">
        <w:rPr>
          <w:rFonts w:asciiTheme="majorBidi" w:hAnsiTheme="majorBidi" w:cstheme="majorBidi"/>
          <w:sz w:val="28"/>
          <w:szCs w:val="28"/>
          <w:lang w:bidi="ar-JO"/>
        </w:rPr>
        <w:t>"</w:t>
      </w:r>
      <w:r w:rsidRPr="00111B17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B10571" w:rsidRPr="00B40694" w:rsidRDefault="00B10571" w:rsidP="00111B17">
      <w:p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4</w:t>
      </w:r>
      <w:r w:rsidR="00111B17">
        <w:rPr>
          <w:rFonts w:asciiTheme="majorBidi" w:hAnsiTheme="majorBidi" w:cstheme="majorBidi"/>
          <w:sz w:val="28"/>
          <w:szCs w:val="28"/>
          <w:lang w:bidi="ar-JO"/>
        </w:rPr>
        <w:t>.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="00FB53BA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Visualization of the defect at </w:t>
      </w:r>
      <w:r w:rsidR="00590207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the </w:t>
      </w:r>
      <w:r w:rsidR="00FB53BA" w:rsidRPr="00B40694">
        <w:rPr>
          <w:rFonts w:asciiTheme="majorBidi" w:hAnsiTheme="majorBidi" w:cstheme="majorBidi"/>
          <w:sz w:val="28"/>
          <w:szCs w:val="28"/>
          <w:lang w:bidi="ar-JO"/>
        </w:rPr>
        <w:t>time of surgery.</w:t>
      </w:r>
    </w:p>
    <w:p w:rsidR="00FB53BA" w:rsidRPr="00B40694" w:rsidRDefault="00FB53BA" w:rsidP="00B10571">
      <w:p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We only use this method when we’re 100% sure that the patient needs osseous surgery.</w:t>
      </w:r>
    </w:p>
    <w:p w:rsidR="00590207" w:rsidRPr="00B40694" w:rsidRDefault="00FB53BA" w:rsidP="00111B17">
      <w:p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It’s contraindicated in uncontrolled diabetes, m</w:t>
      </w:r>
      <w:r w:rsidR="00111B17">
        <w:rPr>
          <w:rFonts w:asciiTheme="majorBidi" w:hAnsiTheme="majorBidi" w:cstheme="majorBidi"/>
          <w:sz w:val="28"/>
          <w:szCs w:val="28"/>
          <w:lang w:bidi="ar-JO"/>
        </w:rPr>
        <w:t>edically compromised patients …</w:t>
      </w:r>
    </w:p>
    <w:p w:rsidR="00590207" w:rsidRDefault="00590207" w:rsidP="00B10571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111B17" w:rsidRDefault="00111B17" w:rsidP="00B10571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111B17" w:rsidRDefault="00111B17" w:rsidP="00B10571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111B17" w:rsidRPr="00B40694" w:rsidRDefault="00111B17" w:rsidP="00B10571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DC36D0" w:rsidRPr="00111B17" w:rsidRDefault="00DC36D0" w:rsidP="00B10571">
      <w:pPr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111B17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 xml:space="preserve">Classification of bony </w:t>
      </w:r>
      <w:r w:rsidR="00111B17" w:rsidRPr="00111B17">
        <w:rPr>
          <w:rFonts w:asciiTheme="majorBidi" w:hAnsiTheme="majorBidi" w:cstheme="majorBidi"/>
          <w:b/>
          <w:bCs/>
          <w:sz w:val="28"/>
          <w:szCs w:val="28"/>
          <w:lang w:bidi="ar-JO"/>
        </w:rPr>
        <w:t>defects (</w:t>
      </w:r>
      <w:r w:rsidRPr="00111B17">
        <w:rPr>
          <w:rFonts w:asciiTheme="majorBidi" w:hAnsiTheme="majorBidi" w:cstheme="majorBidi"/>
          <w:b/>
          <w:bCs/>
          <w:sz w:val="28"/>
          <w:szCs w:val="28"/>
          <w:lang w:bidi="ar-JO"/>
        </w:rPr>
        <w:t>pockets) according to bone level:</w:t>
      </w:r>
    </w:p>
    <w:p w:rsidR="00DC36D0" w:rsidRPr="00B40694" w:rsidRDefault="00111B17" w:rsidP="00B10571">
      <w:p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- </w:t>
      </w:r>
      <w:r w:rsidR="00DC36D0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Suprabony pockets: its base is </w:t>
      </w:r>
      <w:r w:rsidR="00DC36D0" w:rsidRPr="00111B17">
        <w:rPr>
          <w:rFonts w:asciiTheme="majorBidi" w:hAnsiTheme="majorBidi" w:cstheme="majorBidi"/>
          <w:b/>
          <w:bCs/>
          <w:sz w:val="28"/>
          <w:szCs w:val="28"/>
          <w:lang w:bidi="ar-JO"/>
        </w:rPr>
        <w:t>above</w:t>
      </w:r>
      <w:r w:rsidR="00DC36D0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the crest of the bone.</w:t>
      </w:r>
    </w:p>
    <w:p w:rsidR="00DC36D0" w:rsidRPr="00B40694" w:rsidRDefault="00111B17" w:rsidP="00B10571">
      <w:p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- </w:t>
      </w:r>
      <w:r w:rsidR="00DC36D0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Infrabony pockets: its base is </w:t>
      </w:r>
      <w:r w:rsidR="00DC36D0" w:rsidRPr="00111B17">
        <w:rPr>
          <w:rFonts w:asciiTheme="majorBidi" w:hAnsiTheme="majorBidi" w:cstheme="majorBidi"/>
          <w:b/>
          <w:bCs/>
          <w:sz w:val="28"/>
          <w:szCs w:val="28"/>
          <w:lang w:bidi="ar-JO"/>
        </w:rPr>
        <w:t>below</w:t>
      </w:r>
      <w:r w:rsidR="00DC36D0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the crest of the bone.</w:t>
      </w:r>
    </w:p>
    <w:p w:rsidR="00DC36D0" w:rsidRPr="00B40694" w:rsidRDefault="00DC36D0" w:rsidP="00B10571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DC36D0" w:rsidRPr="00111B17" w:rsidRDefault="00DC36D0" w:rsidP="00B10571">
      <w:pPr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111B17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Classification </w:t>
      </w:r>
      <w:r w:rsidR="00111B17" w:rsidRPr="00111B17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bony defects (pockets) </w:t>
      </w:r>
      <w:r w:rsidRPr="00111B17">
        <w:rPr>
          <w:rFonts w:asciiTheme="majorBidi" w:hAnsiTheme="majorBidi" w:cstheme="majorBidi"/>
          <w:b/>
          <w:bCs/>
          <w:sz w:val="28"/>
          <w:szCs w:val="28"/>
          <w:lang w:bidi="ar-JO"/>
        </w:rPr>
        <w:t>according to the number of intact walls surrounding the defect:</w:t>
      </w:r>
    </w:p>
    <w:p w:rsidR="00DC36D0" w:rsidRPr="00523DB6" w:rsidRDefault="00111B17" w:rsidP="00523DB6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523DB6">
        <w:rPr>
          <w:rFonts w:asciiTheme="majorBidi" w:hAnsiTheme="majorBidi" w:cstheme="majorBidi"/>
          <w:sz w:val="28"/>
          <w:szCs w:val="28"/>
          <w:lang w:bidi="ar-JO"/>
        </w:rPr>
        <w:t>Three-</w:t>
      </w:r>
      <w:r w:rsidR="00DC36D0" w:rsidRPr="00523DB6">
        <w:rPr>
          <w:rFonts w:asciiTheme="majorBidi" w:hAnsiTheme="majorBidi" w:cstheme="majorBidi"/>
          <w:sz w:val="28"/>
          <w:szCs w:val="28"/>
          <w:lang w:bidi="ar-JO"/>
        </w:rPr>
        <w:t>wall defect:</w:t>
      </w:r>
    </w:p>
    <w:p w:rsidR="00DC36D0" w:rsidRPr="00523DB6" w:rsidRDefault="00523DB6" w:rsidP="00523DB6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523DB6">
        <w:rPr>
          <w:rFonts w:asciiTheme="majorBidi" w:hAnsiTheme="majorBidi" w:cstheme="majorBidi"/>
          <w:sz w:val="28"/>
          <w:szCs w:val="28"/>
          <w:lang w:bidi="ar-JO"/>
        </w:rPr>
        <w:t>Can</w:t>
      </w:r>
      <w:r w:rsidR="00DC36D0" w:rsidRPr="00523DB6">
        <w:rPr>
          <w:rFonts w:asciiTheme="majorBidi" w:hAnsiTheme="majorBidi" w:cstheme="majorBidi"/>
          <w:sz w:val="28"/>
          <w:szCs w:val="28"/>
          <w:lang w:bidi="ar-JO"/>
        </w:rPr>
        <w:t xml:space="preserve"> be treated easily without bone grafting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"</w:t>
      </w:r>
      <w:r w:rsidR="00DC36D0" w:rsidRPr="00523DB6">
        <w:rPr>
          <w:rFonts w:asciiTheme="majorBidi" w:hAnsiTheme="majorBidi" w:cstheme="majorBidi"/>
          <w:sz w:val="28"/>
          <w:szCs w:val="28"/>
          <w:lang w:bidi="ar-JO"/>
        </w:rPr>
        <w:t xml:space="preserve">just scaling and root </w:t>
      </w:r>
      <w:r>
        <w:rPr>
          <w:rFonts w:asciiTheme="majorBidi" w:hAnsiTheme="majorBidi" w:cstheme="majorBidi"/>
          <w:sz w:val="28"/>
          <w:szCs w:val="28"/>
          <w:lang w:bidi="ar-JO"/>
        </w:rPr>
        <w:t>planning + OHI"</w:t>
      </w:r>
      <w:r w:rsidR="004A6676" w:rsidRPr="00523DB6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="004A6676" w:rsidRPr="00523DB6">
        <w:rPr>
          <w:rFonts w:asciiTheme="majorBidi" w:hAnsiTheme="majorBidi" w:cstheme="majorBidi"/>
          <w:b/>
          <w:bCs/>
          <w:sz w:val="28"/>
          <w:szCs w:val="28"/>
          <w:lang w:bidi="ar-JO"/>
        </w:rPr>
        <w:t>if</w:t>
      </w:r>
      <w:r w:rsidR="004A6676" w:rsidRPr="00523DB6">
        <w:rPr>
          <w:rFonts w:asciiTheme="majorBidi" w:hAnsiTheme="majorBidi" w:cstheme="majorBidi"/>
          <w:sz w:val="28"/>
          <w:szCs w:val="28"/>
          <w:lang w:bidi="ar-JO"/>
        </w:rPr>
        <w:t xml:space="preserve"> its diameter is less than 2 mms. Otherwise, you might think about bone grafting, osteoplasty or any other option.</w:t>
      </w:r>
    </w:p>
    <w:p w:rsidR="004A6676" w:rsidRDefault="00523DB6" w:rsidP="00523DB6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523DB6">
        <w:rPr>
          <w:rFonts w:asciiTheme="majorBidi" w:hAnsiTheme="majorBidi" w:cstheme="majorBidi"/>
          <w:sz w:val="28"/>
          <w:szCs w:val="28"/>
          <w:lang w:bidi="ar-JO"/>
        </w:rPr>
        <w:t>Prognosis</w:t>
      </w:r>
      <w:r w:rsidR="004A6676" w:rsidRPr="00523DB6">
        <w:rPr>
          <w:rFonts w:asciiTheme="majorBidi" w:hAnsiTheme="majorBidi" w:cstheme="majorBidi"/>
          <w:sz w:val="28"/>
          <w:szCs w:val="28"/>
          <w:lang w:bidi="ar-JO"/>
        </w:rPr>
        <w:t xml:space="preserve"> is good.</w:t>
      </w:r>
    </w:p>
    <w:p w:rsidR="00523DB6" w:rsidRPr="00523DB6" w:rsidRDefault="00523DB6" w:rsidP="00523DB6">
      <w:pPr>
        <w:pStyle w:val="ListParagraph"/>
        <w:ind w:left="780"/>
        <w:rPr>
          <w:rFonts w:asciiTheme="majorBidi" w:hAnsiTheme="majorBidi" w:cstheme="majorBidi"/>
          <w:sz w:val="28"/>
          <w:szCs w:val="28"/>
          <w:lang w:bidi="ar-JO"/>
        </w:rPr>
      </w:pPr>
    </w:p>
    <w:p w:rsidR="004A6676" w:rsidRPr="00523DB6" w:rsidRDefault="00523DB6" w:rsidP="00523DB6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523DB6">
        <w:rPr>
          <w:rFonts w:asciiTheme="majorBidi" w:hAnsiTheme="majorBidi" w:cstheme="majorBidi"/>
          <w:sz w:val="28"/>
          <w:szCs w:val="28"/>
          <w:lang w:bidi="ar-JO"/>
        </w:rPr>
        <w:t>Two-</w:t>
      </w:r>
      <w:r w:rsidR="004A6676" w:rsidRPr="00523DB6">
        <w:rPr>
          <w:rFonts w:asciiTheme="majorBidi" w:hAnsiTheme="majorBidi" w:cstheme="majorBidi"/>
          <w:sz w:val="28"/>
          <w:szCs w:val="28"/>
          <w:lang w:bidi="ar-JO"/>
        </w:rPr>
        <w:t>wall defect</w:t>
      </w:r>
      <w:r w:rsidR="00855FEB" w:rsidRPr="00523DB6">
        <w:rPr>
          <w:rFonts w:asciiTheme="majorBidi" w:hAnsiTheme="majorBidi" w:cstheme="majorBidi"/>
          <w:sz w:val="28"/>
          <w:szCs w:val="28"/>
          <w:lang w:bidi="ar-JO"/>
        </w:rPr>
        <w:t>:</w:t>
      </w:r>
    </w:p>
    <w:p w:rsidR="00592081" w:rsidRDefault="003F64B4" w:rsidP="00523DB6">
      <w:pPr>
        <w:pStyle w:val="ListParagraph"/>
        <w:numPr>
          <w:ilvl w:val="0"/>
          <w:numId w:val="18"/>
        </w:num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P</w:t>
      </w:r>
      <w:r w:rsidR="00855FEB" w:rsidRPr="00523DB6">
        <w:rPr>
          <w:rFonts w:asciiTheme="majorBidi" w:hAnsiTheme="majorBidi" w:cstheme="majorBidi"/>
          <w:sz w:val="28"/>
          <w:szCs w:val="28"/>
          <w:lang w:bidi="ar-JO"/>
        </w:rPr>
        <w:t>rog</w:t>
      </w:r>
      <w:r w:rsidR="00523DB6">
        <w:rPr>
          <w:rFonts w:asciiTheme="majorBidi" w:hAnsiTheme="majorBidi" w:cstheme="majorBidi"/>
          <w:sz w:val="28"/>
          <w:szCs w:val="28"/>
          <w:lang w:bidi="ar-JO"/>
        </w:rPr>
        <w:t>nosis is problematic "moderate".</w:t>
      </w:r>
    </w:p>
    <w:p w:rsidR="00523DB6" w:rsidRPr="00523DB6" w:rsidRDefault="00523DB6" w:rsidP="00523DB6">
      <w:pPr>
        <w:pStyle w:val="ListParagraph"/>
        <w:rPr>
          <w:rFonts w:asciiTheme="majorBidi" w:hAnsiTheme="majorBidi" w:cstheme="majorBidi"/>
          <w:sz w:val="28"/>
          <w:szCs w:val="28"/>
          <w:lang w:bidi="ar-JO"/>
        </w:rPr>
      </w:pPr>
    </w:p>
    <w:p w:rsidR="00855FEB" w:rsidRPr="00523DB6" w:rsidRDefault="00523DB6" w:rsidP="00523DB6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523DB6">
        <w:rPr>
          <w:rFonts w:asciiTheme="majorBidi" w:hAnsiTheme="majorBidi" w:cstheme="majorBidi"/>
          <w:sz w:val="28"/>
          <w:szCs w:val="28"/>
          <w:lang w:bidi="ar-JO"/>
        </w:rPr>
        <w:t>One-</w:t>
      </w:r>
      <w:r w:rsidR="00855FEB" w:rsidRPr="00523DB6">
        <w:rPr>
          <w:rFonts w:asciiTheme="majorBidi" w:hAnsiTheme="majorBidi" w:cstheme="majorBidi"/>
          <w:sz w:val="28"/>
          <w:szCs w:val="28"/>
          <w:lang w:bidi="ar-JO"/>
        </w:rPr>
        <w:t>wall defect:</w:t>
      </w:r>
    </w:p>
    <w:p w:rsidR="00855FEB" w:rsidRDefault="003F64B4" w:rsidP="00523DB6">
      <w:pPr>
        <w:pStyle w:val="ListParagraph"/>
        <w:numPr>
          <w:ilvl w:val="0"/>
          <w:numId w:val="18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523DB6">
        <w:rPr>
          <w:rFonts w:asciiTheme="majorBidi" w:hAnsiTheme="majorBidi" w:cstheme="majorBidi"/>
          <w:sz w:val="28"/>
          <w:szCs w:val="28"/>
          <w:lang w:bidi="ar-JO"/>
        </w:rPr>
        <w:t>Poor</w:t>
      </w:r>
      <w:r w:rsidR="00855FEB" w:rsidRPr="00523DB6">
        <w:rPr>
          <w:rFonts w:asciiTheme="majorBidi" w:hAnsiTheme="majorBidi" w:cstheme="majorBidi"/>
          <w:sz w:val="28"/>
          <w:szCs w:val="28"/>
          <w:lang w:bidi="ar-JO"/>
        </w:rPr>
        <w:t xml:space="preserve"> prognosis. But</w:t>
      </w:r>
      <w:r>
        <w:rPr>
          <w:rFonts w:asciiTheme="majorBidi" w:hAnsiTheme="majorBidi" w:cstheme="majorBidi"/>
          <w:sz w:val="28"/>
          <w:szCs w:val="28"/>
          <w:lang w:bidi="ar-JO"/>
        </w:rPr>
        <w:t>,</w:t>
      </w:r>
      <w:r w:rsidR="00855FEB" w:rsidRPr="00523DB6">
        <w:rPr>
          <w:rFonts w:asciiTheme="majorBidi" w:hAnsiTheme="majorBidi" w:cstheme="majorBidi"/>
          <w:sz w:val="28"/>
          <w:szCs w:val="28"/>
          <w:lang w:bidi="ar-JO"/>
        </w:rPr>
        <w:t xml:space="preserve"> with the development of new materials it became easier.</w:t>
      </w:r>
    </w:p>
    <w:p w:rsidR="00523DB6" w:rsidRPr="00523DB6" w:rsidRDefault="00523DB6" w:rsidP="00523DB6">
      <w:pPr>
        <w:pStyle w:val="ListParagraph"/>
        <w:rPr>
          <w:rFonts w:asciiTheme="majorBidi" w:hAnsiTheme="majorBidi" w:cstheme="majorBidi"/>
          <w:sz w:val="28"/>
          <w:szCs w:val="28"/>
          <w:lang w:bidi="ar-JO"/>
        </w:rPr>
      </w:pPr>
    </w:p>
    <w:p w:rsidR="00523DB6" w:rsidRDefault="00523DB6" w:rsidP="00523DB6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C</w:t>
      </w:r>
      <w:r w:rsidR="00592081" w:rsidRPr="00523DB6">
        <w:rPr>
          <w:rFonts w:asciiTheme="majorBidi" w:hAnsiTheme="majorBidi" w:cstheme="majorBidi"/>
          <w:sz w:val="28"/>
          <w:szCs w:val="28"/>
          <w:lang w:bidi="ar-JO"/>
        </w:rPr>
        <w:t>up defect "combined bone defect"</w:t>
      </w:r>
    </w:p>
    <w:p w:rsidR="00855FEB" w:rsidRPr="00523DB6" w:rsidRDefault="00523DB6" w:rsidP="00523DB6">
      <w:pPr>
        <w:pStyle w:val="ListParagraph"/>
        <w:numPr>
          <w:ilvl w:val="0"/>
          <w:numId w:val="18"/>
        </w:num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It </w:t>
      </w:r>
      <w:r w:rsidR="00855FEB" w:rsidRPr="00523DB6">
        <w:rPr>
          <w:rFonts w:asciiTheme="majorBidi" w:hAnsiTheme="majorBidi" w:cstheme="majorBidi"/>
          <w:sz w:val="28"/>
          <w:szCs w:val="28"/>
          <w:lang w:bidi="ar-JO"/>
        </w:rPr>
        <w:t>is when there’s long standing inflammatory process with resorption of the circumferential bone.</w:t>
      </w:r>
      <w:r w:rsidR="00AE5170" w:rsidRPr="00523DB6">
        <w:rPr>
          <w:rFonts w:asciiTheme="majorBidi" w:hAnsiTheme="majorBidi" w:cstheme="majorBidi"/>
          <w:sz w:val="28"/>
          <w:szCs w:val="28"/>
          <w:lang w:bidi="ar-JO"/>
        </w:rPr>
        <w:t xml:space="preserve"> The tooth can be pushed in the socket or moved in any direction by 1-2 mms.</w:t>
      </w:r>
    </w:p>
    <w:p w:rsidR="00855FEB" w:rsidRPr="00523DB6" w:rsidRDefault="003F64B4" w:rsidP="00523DB6">
      <w:pPr>
        <w:pStyle w:val="ListParagraph"/>
        <w:numPr>
          <w:ilvl w:val="0"/>
          <w:numId w:val="18"/>
        </w:num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V</w:t>
      </w:r>
      <w:r w:rsidR="00855FEB" w:rsidRPr="00523DB6">
        <w:rPr>
          <w:rFonts w:asciiTheme="majorBidi" w:hAnsiTheme="majorBidi" w:cstheme="majorBidi"/>
          <w:sz w:val="28"/>
          <w:szCs w:val="28"/>
          <w:lang w:bidi="ar-JO"/>
        </w:rPr>
        <w:t>ery poor prognosis.</w:t>
      </w:r>
    </w:p>
    <w:p w:rsidR="00DC36D0" w:rsidRPr="00B40694" w:rsidRDefault="00590207" w:rsidP="00590207">
      <w:p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lastRenderedPageBreak/>
        <w:drawing>
          <wp:inline distT="0" distB="0" distL="0" distR="0">
            <wp:extent cx="5486400" cy="2420620"/>
            <wp:effectExtent l="19050" t="0" r="0" b="0"/>
            <wp:docPr id="2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3429000"/>
                      <a:chOff x="468313" y="1844675"/>
                      <a:chExt cx="7772400" cy="3429000"/>
                    </a:xfrm>
                  </a:grpSpPr>
                  <a:sp>
                    <a:nvSpPr>
                      <a:cNvPr id="17410" name="Rectangle 3" descr="DSCN0273"/>
                      <a:cNvSpPr>
                        <a:spLocks noGrp="1" noChangeAspect="1" noChangeArrowheads="1"/>
                      </a:cNvSpPr>
                    </a:nvSpPr>
                    <a:spPr bwMode="auto">
                      <a:xfrm>
                        <a:off x="468313" y="1844675"/>
                        <a:ext cx="7772400" cy="3429000"/>
                      </a:xfrm>
                      <a:prstGeom prst="rect">
                        <a:avLst/>
                      </a:prstGeom>
                      <a:blipFill dpi="0" rotWithShape="1">
                        <a:blip r:embed="rId7"/>
                        <a:srcRect/>
                        <a:stretch>
                          <a:fillRect/>
                        </a:stretch>
                      </a:blipFill>
                      <a:ln w="762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en-US"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E5170" w:rsidRPr="00B40694" w:rsidRDefault="00AE5170" w:rsidP="00AE5170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AE5170" w:rsidRPr="003F64B4" w:rsidRDefault="00523DB6" w:rsidP="00056936">
      <w:pPr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Note: </w:t>
      </w:r>
      <w:r w:rsidR="00056936" w:rsidRPr="00B40694">
        <w:rPr>
          <w:rFonts w:asciiTheme="majorBidi" w:hAnsiTheme="majorBidi" w:cstheme="majorBidi"/>
          <w:sz w:val="28"/>
          <w:szCs w:val="28"/>
          <w:lang w:bidi="ar-JO"/>
        </w:rPr>
        <w:t>In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all classes</w:t>
      </w:r>
      <w:r w:rsidR="00AE5170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the result of treatment depends highly on </w:t>
      </w:r>
      <w:r w:rsidR="00AE5170" w:rsidRPr="003F64B4">
        <w:rPr>
          <w:rFonts w:asciiTheme="majorBidi" w:hAnsiTheme="majorBidi" w:cstheme="majorBidi"/>
          <w:b/>
          <w:bCs/>
          <w:sz w:val="28"/>
          <w:szCs w:val="28"/>
          <w:lang w:bidi="ar-JO"/>
        </w:rPr>
        <w:t>patient’s compliance</w:t>
      </w:r>
      <w:r w:rsidR="00AE5170" w:rsidRPr="003F64B4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6B2A9C" w:rsidRPr="00B40694" w:rsidRDefault="006B2A9C" w:rsidP="00056936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AE5170" w:rsidRPr="006B2A9C" w:rsidRDefault="00AE5170" w:rsidP="00590207">
      <w:pPr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6B2A9C">
        <w:rPr>
          <w:rFonts w:asciiTheme="majorBidi" w:hAnsiTheme="majorBidi" w:cstheme="majorBidi"/>
          <w:b/>
          <w:bCs/>
          <w:sz w:val="28"/>
          <w:szCs w:val="28"/>
          <w:lang w:bidi="ar-JO"/>
        </w:rPr>
        <w:t>Applications of osseous surgery</w:t>
      </w:r>
      <w:r w:rsidR="006B2A9C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  <w:r w:rsidR="003F64B4" w:rsidRPr="006B2A9C">
        <w:rPr>
          <w:rFonts w:asciiTheme="majorBidi" w:hAnsiTheme="majorBidi" w:cstheme="majorBidi"/>
          <w:b/>
          <w:bCs/>
          <w:sz w:val="28"/>
          <w:szCs w:val="28"/>
          <w:lang w:bidi="ar-JO"/>
        </w:rPr>
        <w:t>"</w:t>
      </w:r>
      <w:r w:rsidR="003F64B4" w:rsidRPr="006B2A9C">
        <w:rPr>
          <w:rFonts w:ascii="Garamond" w:eastAsia="+mj-ea" w:hAnsi="Garamond" w:cs="Arial"/>
          <w:b/>
          <w:bCs/>
          <w:shadow/>
          <w:sz w:val="28"/>
          <w:szCs w:val="28"/>
        </w:rPr>
        <w:t>What</w:t>
      </w:r>
      <w:r w:rsidR="00590207" w:rsidRPr="006B2A9C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do we achieve from Osseous Surgery?"</w:t>
      </w:r>
      <w:r w:rsidR="006B2A9C">
        <w:rPr>
          <w:rFonts w:asciiTheme="majorBidi" w:hAnsiTheme="majorBidi" w:cstheme="majorBidi"/>
          <w:b/>
          <w:bCs/>
          <w:sz w:val="28"/>
          <w:szCs w:val="28"/>
          <w:lang w:bidi="ar-JO"/>
        </w:rPr>
        <w:t>:</w:t>
      </w:r>
    </w:p>
    <w:p w:rsidR="006B2A9C" w:rsidRDefault="00AE5170" w:rsidP="006B2A9C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Crow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n lengthening for restorations:</w:t>
      </w:r>
    </w:p>
    <w:p w:rsidR="00056936" w:rsidRPr="00B40694" w:rsidRDefault="006B2A9C" w:rsidP="006B2A9C">
      <w:pPr>
        <w:pStyle w:val="ListParagraph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&gt;&gt;&gt; </w:t>
      </w:r>
      <w:r w:rsidR="00AE5170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removal of part of the gingiva with the underlying bone using round bur with 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>coolant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OR</w:t>
      </w:r>
      <w:r w:rsidR="00AE5170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you have the choice of removing part of the bone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"</w:t>
      </w:r>
      <w:r w:rsidR="00AE5170" w:rsidRPr="00B40694">
        <w:rPr>
          <w:rFonts w:asciiTheme="majorBidi" w:hAnsiTheme="majorBidi" w:cstheme="majorBidi"/>
          <w:sz w:val="28"/>
          <w:szCs w:val="28"/>
          <w:lang w:bidi="ar-JO"/>
        </w:rPr>
        <w:t>osteoplasty</w:t>
      </w:r>
      <w:r>
        <w:rPr>
          <w:rFonts w:asciiTheme="majorBidi" w:hAnsiTheme="majorBidi" w:cstheme="majorBidi"/>
          <w:sz w:val="28"/>
          <w:szCs w:val="28"/>
          <w:lang w:bidi="ar-JO"/>
        </w:rPr>
        <w:t>"</w:t>
      </w:r>
      <w:r w:rsidR="00AE5170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and suture the gingiva apically.</w:t>
      </w:r>
    </w:p>
    <w:p w:rsidR="00F34BC2" w:rsidRPr="00B40694" w:rsidRDefault="00F34BC2" w:rsidP="00F34BC2">
      <w:pPr>
        <w:pStyle w:val="ListParagraph"/>
        <w:rPr>
          <w:rFonts w:asciiTheme="majorBidi" w:hAnsiTheme="majorBidi" w:cstheme="majorBidi"/>
          <w:sz w:val="28"/>
          <w:szCs w:val="28"/>
          <w:lang w:bidi="ar-JO"/>
        </w:rPr>
      </w:pPr>
    </w:p>
    <w:p w:rsidR="00AE5170" w:rsidRPr="006B2A9C" w:rsidRDefault="00AE5170" w:rsidP="006B2A9C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To permit primary wound closure: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br/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 xml:space="preserve">&gt;&gt;&gt; </w:t>
      </w:r>
      <w:r w:rsidR="00810639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in cases where the bone is thick and we remove part of the bone and gingiva, then the wound would be large and 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won’t heal by primary intention &gt;&gt;&gt; s</w:t>
      </w:r>
      <w:r w:rsidR="00810639" w:rsidRPr="006B2A9C">
        <w:rPr>
          <w:rFonts w:asciiTheme="majorBidi" w:hAnsiTheme="majorBidi" w:cstheme="majorBidi"/>
          <w:sz w:val="28"/>
          <w:szCs w:val="28"/>
          <w:lang w:bidi="ar-JO"/>
        </w:rPr>
        <w:t>o we re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-</w:t>
      </w:r>
      <w:r w:rsidR="00810639" w:rsidRPr="006B2A9C">
        <w:rPr>
          <w:rFonts w:asciiTheme="majorBidi" w:hAnsiTheme="majorBidi" w:cstheme="majorBidi"/>
          <w:sz w:val="28"/>
          <w:szCs w:val="28"/>
          <w:lang w:bidi="ar-JO"/>
        </w:rPr>
        <w:t xml:space="preserve">contour the bone 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"</w:t>
      </w:r>
      <w:r w:rsidR="00810639" w:rsidRPr="006B2A9C">
        <w:rPr>
          <w:rFonts w:asciiTheme="majorBidi" w:hAnsiTheme="majorBidi" w:cstheme="majorBidi"/>
          <w:sz w:val="28"/>
          <w:szCs w:val="28"/>
          <w:lang w:bidi="ar-JO"/>
        </w:rPr>
        <w:t>osteoplasty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"</w:t>
      </w:r>
      <w:r w:rsidR="00810639" w:rsidRPr="006B2A9C">
        <w:rPr>
          <w:rFonts w:asciiTheme="majorBidi" w:hAnsiTheme="majorBidi" w:cstheme="majorBidi"/>
          <w:sz w:val="28"/>
          <w:szCs w:val="28"/>
          <w:lang w:bidi="ar-JO"/>
        </w:rPr>
        <w:t xml:space="preserve"> to reduce its thickness and we bring the gingiva back to its normal position to heal by primary intention.</w:t>
      </w:r>
    </w:p>
    <w:p w:rsidR="00056936" w:rsidRPr="00B40694" w:rsidRDefault="00056936" w:rsidP="00056936">
      <w:pPr>
        <w:pStyle w:val="ListParagraph"/>
        <w:rPr>
          <w:rFonts w:asciiTheme="majorBidi" w:hAnsiTheme="majorBidi" w:cstheme="majorBidi"/>
          <w:sz w:val="28"/>
          <w:szCs w:val="28"/>
          <w:lang w:bidi="ar-JO"/>
        </w:rPr>
      </w:pPr>
    </w:p>
    <w:p w:rsidR="00056936" w:rsidRPr="00B40694" w:rsidRDefault="00056936" w:rsidP="00056936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056936" w:rsidRPr="006B2A9C" w:rsidRDefault="00810639" w:rsidP="00056936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6B2A9C">
        <w:rPr>
          <w:rFonts w:asciiTheme="majorBidi" w:hAnsiTheme="majorBidi" w:cstheme="majorBidi"/>
          <w:sz w:val="28"/>
          <w:szCs w:val="28"/>
          <w:lang w:bidi="ar-JO"/>
        </w:rPr>
        <w:lastRenderedPageBreak/>
        <w:t>To create contours that will parallel the contours of the gingival tissue after healing.</w:t>
      </w:r>
      <w:r w:rsidRPr="006B2A9C">
        <w:rPr>
          <w:rFonts w:asciiTheme="majorBidi" w:hAnsiTheme="majorBidi" w:cstheme="majorBidi"/>
          <w:sz w:val="28"/>
          <w:szCs w:val="28"/>
          <w:lang w:bidi="ar-JO"/>
        </w:rPr>
        <w:br/>
      </w:r>
    </w:p>
    <w:p w:rsidR="00810639" w:rsidRPr="006B2A9C" w:rsidRDefault="00810639" w:rsidP="00810639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6B2A9C">
        <w:rPr>
          <w:rFonts w:asciiTheme="majorBidi" w:hAnsiTheme="majorBidi" w:cstheme="majorBidi"/>
          <w:sz w:val="28"/>
          <w:szCs w:val="28"/>
          <w:lang w:bidi="ar-JO"/>
        </w:rPr>
        <w:t xml:space="preserve">To create contours that permit </w:t>
      </w:r>
      <w:r w:rsidR="006B2A9C" w:rsidRPr="006B2A9C">
        <w:rPr>
          <w:rFonts w:asciiTheme="majorBidi" w:hAnsiTheme="majorBidi" w:cstheme="majorBidi"/>
          <w:sz w:val="28"/>
          <w:szCs w:val="28"/>
          <w:lang w:bidi="ar-JO"/>
        </w:rPr>
        <w:t xml:space="preserve">patient </w:t>
      </w:r>
      <w:r w:rsidRPr="006B2A9C">
        <w:rPr>
          <w:rFonts w:asciiTheme="majorBidi" w:hAnsiTheme="majorBidi" w:cstheme="majorBidi"/>
          <w:sz w:val="28"/>
          <w:szCs w:val="28"/>
          <w:lang w:bidi="ar-JO"/>
        </w:rPr>
        <w:t>to accomplish effective plaque control.</w:t>
      </w:r>
      <w:r w:rsidRPr="006B2A9C">
        <w:rPr>
          <w:rFonts w:asciiTheme="majorBidi" w:hAnsiTheme="majorBidi" w:cstheme="majorBidi"/>
          <w:sz w:val="28"/>
          <w:szCs w:val="28"/>
          <w:lang w:bidi="ar-JO"/>
        </w:rPr>
        <w:br/>
      </w:r>
    </w:p>
    <w:p w:rsidR="00810639" w:rsidRPr="00B40694" w:rsidRDefault="00810639" w:rsidP="00810639">
      <w:pPr>
        <w:pStyle w:val="ListParagraph"/>
        <w:rPr>
          <w:rFonts w:asciiTheme="majorBidi" w:hAnsiTheme="majorBidi" w:cstheme="majorBidi"/>
          <w:sz w:val="28"/>
          <w:szCs w:val="28"/>
          <w:lang w:bidi="ar-JO"/>
        </w:rPr>
      </w:pPr>
    </w:p>
    <w:p w:rsidR="00796218" w:rsidRDefault="00796218" w:rsidP="006B2A9C">
      <w:pPr>
        <w:pStyle w:val="ListParagrap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6B2A9C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Choices for </w:t>
      </w:r>
      <w:r w:rsidR="006B2A9C" w:rsidRPr="006B2A9C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resolving </w:t>
      </w:r>
      <w:r w:rsidR="006B2A9C">
        <w:rPr>
          <w:rFonts w:asciiTheme="majorBidi" w:hAnsiTheme="majorBidi" w:cstheme="majorBidi"/>
          <w:b/>
          <w:bCs/>
          <w:sz w:val="28"/>
          <w:szCs w:val="28"/>
          <w:lang w:bidi="ar-JO"/>
        </w:rPr>
        <w:t>o</w:t>
      </w:r>
      <w:r w:rsidR="006B2A9C" w:rsidRPr="006B2A9C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sseous </w:t>
      </w:r>
      <w:r w:rsidR="006B2A9C">
        <w:rPr>
          <w:rFonts w:asciiTheme="majorBidi" w:hAnsiTheme="majorBidi" w:cstheme="majorBidi"/>
          <w:b/>
          <w:bCs/>
          <w:sz w:val="28"/>
          <w:szCs w:val="28"/>
          <w:lang w:bidi="ar-JO"/>
        </w:rPr>
        <w:t>d</w:t>
      </w:r>
      <w:r w:rsidR="006B2A9C" w:rsidRPr="006B2A9C">
        <w:rPr>
          <w:rFonts w:asciiTheme="majorBidi" w:hAnsiTheme="majorBidi" w:cstheme="majorBidi"/>
          <w:b/>
          <w:bCs/>
          <w:sz w:val="28"/>
          <w:szCs w:val="28"/>
          <w:lang w:bidi="ar-JO"/>
        </w:rPr>
        <w:t>efects</w:t>
      </w:r>
      <w:r w:rsidR="006B2A9C">
        <w:rPr>
          <w:rFonts w:asciiTheme="majorBidi" w:hAnsiTheme="majorBidi" w:cstheme="majorBidi"/>
          <w:b/>
          <w:bCs/>
          <w:sz w:val="28"/>
          <w:szCs w:val="28"/>
          <w:lang w:bidi="ar-JO"/>
        </w:rPr>
        <w:t>:</w:t>
      </w:r>
    </w:p>
    <w:p w:rsidR="006B2A9C" w:rsidRPr="006B2A9C" w:rsidRDefault="006B2A9C" w:rsidP="006B2A9C">
      <w:pPr>
        <w:pStyle w:val="ListParagrap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6B2A9C" w:rsidRDefault="00796218" w:rsidP="006B2A9C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 xml:space="preserve">Elimination of the bony defect by 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osteoplasty o</w:t>
      </w:r>
      <w:r w:rsidR="006B2A9C" w:rsidRPr="00B40694">
        <w:rPr>
          <w:rFonts w:asciiTheme="majorBidi" w:hAnsiTheme="majorBidi" w:cstheme="majorBidi"/>
          <w:sz w:val="28"/>
          <w:szCs w:val="28"/>
          <w:lang w:bidi="ar-JO"/>
        </w:rPr>
        <w:t>r</w:t>
      </w:r>
      <w:r w:rsidR="00590207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osteoctomy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590207" w:rsidRPr="00B40694" w:rsidRDefault="00796218" w:rsidP="006B2A9C">
      <w:pPr>
        <w:pStyle w:val="ListParagraph"/>
        <w:ind w:left="1080"/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br/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- O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>steoplasty:</w:t>
      </w:r>
      <w:r w:rsidR="00590207" w:rsidRPr="00B40694">
        <w:rPr>
          <w:rFonts w:ascii="Garamond" w:eastAsia="+mn-ea" w:hAnsi="Garamond" w:cs="Arial"/>
          <w:shadow/>
          <w:sz w:val="28"/>
          <w:szCs w:val="28"/>
        </w:rPr>
        <w:t xml:space="preserve"> </w:t>
      </w:r>
      <w:r w:rsidR="00590207" w:rsidRPr="00B40694">
        <w:rPr>
          <w:rFonts w:asciiTheme="majorBidi" w:hAnsiTheme="majorBidi" w:cstheme="majorBidi"/>
          <w:sz w:val="28"/>
          <w:szCs w:val="28"/>
          <w:lang w:bidi="ar-JO"/>
        </w:rPr>
        <w:t>removing or re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-</w:t>
      </w:r>
      <w:r w:rsidR="00590207" w:rsidRPr="00B40694">
        <w:rPr>
          <w:rFonts w:asciiTheme="majorBidi" w:hAnsiTheme="majorBidi" w:cstheme="majorBidi"/>
          <w:sz w:val="28"/>
          <w:szCs w:val="28"/>
          <w:lang w:bidi="ar-JO"/>
        </w:rPr>
        <w:t>contouring non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-</w:t>
      </w:r>
      <w:r w:rsidR="00590207" w:rsidRPr="00B40694">
        <w:rPr>
          <w:rFonts w:asciiTheme="majorBidi" w:hAnsiTheme="majorBidi" w:cstheme="majorBidi"/>
          <w:sz w:val="28"/>
          <w:szCs w:val="28"/>
          <w:lang w:bidi="ar-JO"/>
        </w:rPr>
        <w:t>supporting bone</w:t>
      </w:r>
    </w:p>
    <w:p w:rsidR="00796218" w:rsidRPr="00B40694" w:rsidRDefault="006B2A9C" w:rsidP="006B2A9C">
      <w:pPr>
        <w:pStyle w:val="ListParagraph"/>
        <w:ind w:left="108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- 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>Osteoctomy</w:t>
      </w:r>
      <w:r w:rsidR="00590207" w:rsidRPr="00B40694">
        <w:rPr>
          <w:rFonts w:asciiTheme="majorBidi" w:hAnsiTheme="majorBidi" w:cstheme="majorBidi"/>
          <w:sz w:val="28"/>
          <w:szCs w:val="28"/>
          <w:lang w:bidi="ar-JO"/>
        </w:rPr>
        <w:t>:</w:t>
      </w:r>
      <w:r w:rsidR="00590207" w:rsidRPr="00B40694">
        <w:rPr>
          <w:rFonts w:ascii="Garamond" w:eastAsia="+mn-ea" w:hAnsi="Garamond" w:cs="Arial"/>
          <w:shadow/>
          <w:sz w:val="28"/>
          <w:szCs w:val="28"/>
        </w:rPr>
        <w:t xml:space="preserve"> </w:t>
      </w:r>
      <w:r w:rsidR="00590207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removing </w:t>
      </w:r>
      <w:r>
        <w:rPr>
          <w:rFonts w:asciiTheme="majorBidi" w:hAnsiTheme="majorBidi" w:cstheme="majorBidi"/>
          <w:sz w:val="28"/>
          <w:szCs w:val="28"/>
          <w:lang w:bidi="ar-JO"/>
        </w:rPr>
        <w:t>tooth-</w:t>
      </w:r>
      <w:r w:rsidR="00590207" w:rsidRPr="00B40694">
        <w:rPr>
          <w:rFonts w:asciiTheme="majorBidi" w:hAnsiTheme="majorBidi" w:cstheme="majorBidi"/>
          <w:sz w:val="28"/>
          <w:szCs w:val="28"/>
          <w:lang w:bidi="ar-JO"/>
        </w:rPr>
        <w:t>supporting bone.</w:t>
      </w:r>
      <w:r w:rsidR="00590207" w:rsidRPr="00B40694">
        <w:rPr>
          <w:rFonts w:asciiTheme="majorBidi" w:hAnsiTheme="majorBidi" w:cstheme="majorBidi"/>
          <w:sz w:val="28"/>
          <w:szCs w:val="28"/>
          <w:lang w:bidi="ar-JO"/>
        </w:rPr>
        <w:br/>
      </w:r>
    </w:p>
    <w:p w:rsidR="00F34BC2" w:rsidRPr="00B40694" w:rsidRDefault="00F34BC2" w:rsidP="00F34BC2">
      <w:pPr>
        <w:pStyle w:val="ListParagraph"/>
        <w:ind w:left="1080"/>
        <w:rPr>
          <w:rFonts w:asciiTheme="majorBidi" w:hAnsiTheme="majorBidi" w:cstheme="majorBidi"/>
          <w:sz w:val="28"/>
          <w:szCs w:val="28"/>
          <w:lang w:bidi="ar-JO"/>
        </w:rPr>
      </w:pPr>
    </w:p>
    <w:p w:rsidR="006B2A9C" w:rsidRDefault="00C92567" w:rsidP="006B2A9C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Induce or promote re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-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>growth and regeneration of bone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 xml:space="preserve"> "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>bone graft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"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br/>
      </w:r>
    </w:p>
    <w:p w:rsidR="006B2A9C" w:rsidRDefault="006B2A9C" w:rsidP="006B2A9C">
      <w:pPr>
        <w:pStyle w:val="ListParagraph"/>
        <w:ind w:left="108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Note: </w:t>
      </w:r>
      <w:r w:rsidR="00C92567" w:rsidRPr="00B40694">
        <w:rPr>
          <w:rFonts w:asciiTheme="majorBidi" w:hAnsiTheme="majorBidi" w:cstheme="majorBidi"/>
          <w:sz w:val="28"/>
          <w:szCs w:val="28"/>
          <w:lang w:bidi="ar-JO"/>
        </w:rPr>
        <w:t>wherever we want to put bone, there must be sound bony walls to act as a template for supporting the bone graft.</w:t>
      </w:r>
      <w:r w:rsidR="00C92567" w:rsidRPr="00B40694">
        <w:rPr>
          <w:rFonts w:asciiTheme="majorBidi" w:hAnsiTheme="majorBidi" w:cstheme="majorBidi"/>
          <w:sz w:val="28"/>
          <w:szCs w:val="28"/>
          <w:lang w:bidi="ar-JO"/>
        </w:rPr>
        <w:br/>
      </w:r>
    </w:p>
    <w:p w:rsidR="00F34BC2" w:rsidRPr="00B40694" w:rsidRDefault="006B2A9C" w:rsidP="006B2A9C">
      <w:pPr>
        <w:pStyle w:val="ListParagraph"/>
        <w:ind w:left="108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Note: </w:t>
      </w:r>
      <w:r w:rsidR="00C92567" w:rsidRPr="00B40694">
        <w:rPr>
          <w:rFonts w:asciiTheme="majorBidi" w:hAnsiTheme="majorBidi" w:cstheme="majorBidi"/>
          <w:sz w:val="28"/>
          <w:szCs w:val="28"/>
          <w:lang w:bidi="ar-JO"/>
        </w:rPr>
        <w:t>bone graft on supported bone stimulate regeneration of the bone and stimulation of the graft to become part of the natural bone.</w:t>
      </w:r>
    </w:p>
    <w:p w:rsidR="00F34BC2" w:rsidRPr="00B40694" w:rsidRDefault="00F34BC2" w:rsidP="00F34BC2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000000" w:rsidRPr="00B40694" w:rsidRDefault="0026459B" w:rsidP="00590207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Amputate a root in case of inter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-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>radicular involvement or divide the tooth in half to eliminate the defect</w:t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F34BC2" w:rsidRPr="00B40694" w:rsidRDefault="00F34BC2" w:rsidP="00F34BC2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F34BC2" w:rsidRPr="00B40694" w:rsidRDefault="00C92567" w:rsidP="003F64B4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 xml:space="preserve">Frequent </w:t>
      </w:r>
      <w:r w:rsidR="006B2A9C" w:rsidRPr="00B40694">
        <w:rPr>
          <w:rFonts w:asciiTheme="majorBidi" w:hAnsiTheme="majorBidi" w:cstheme="majorBidi"/>
          <w:sz w:val="28"/>
          <w:szCs w:val="28"/>
          <w:lang w:bidi="ar-JO"/>
        </w:rPr>
        <w:t>scaling, root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planning and local drug delivery.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br/>
      </w:r>
      <w:r w:rsidR="006B2A9C">
        <w:rPr>
          <w:rFonts w:asciiTheme="majorBidi" w:hAnsiTheme="majorBidi" w:cstheme="majorBidi"/>
          <w:sz w:val="28"/>
          <w:szCs w:val="28"/>
          <w:lang w:bidi="ar-JO"/>
        </w:rPr>
        <w:t xml:space="preserve">&gt;&gt;&gt; </w:t>
      </w:r>
      <w:r w:rsidR="006B2A9C" w:rsidRPr="00B40694">
        <w:rPr>
          <w:rFonts w:asciiTheme="majorBidi" w:hAnsiTheme="majorBidi" w:cstheme="majorBidi"/>
          <w:sz w:val="28"/>
          <w:szCs w:val="28"/>
          <w:lang w:bidi="ar-JO"/>
        </w:rPr>
        <w:t>Local</w:t>
      </w:r>
      <w:r w:rsidR="003749FB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drugs include antibiotics injected in the sulcus in the form of gel, </w:t>
      </w:r>
      <w:r w:rsidR="003F64B4">
        <w:rPr>
          <w:rFonts w:asciiTheme="majorBidi" w:hAnsiTheme="majorBidi" w:cstheme="majorBidi"/>
          <w:sz w:val="28"/>
          <w:szCs w:val="28"/>
          <w:lang w:bidi="ar-JO"/>
        </w:rPr>
        <w:t>microchips</w:t>
      </w:r>
      <w:r w:rsidR="003749FB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or pellets. These drugs help in sterilizing the area and arresting the progression of bone resorption.</w:t>
      </w:r>
    </w:p>
    <w:p w:rsidR="00F34BC2" w:rsidRPr="00B40694" w:rsidRDefault="00F34BC2" w:rsidP="00F34BC2">
      <w:pPr>
        <w:pStyle w:val="ListParagraph"/>
        <w:rPr>
          <w:rFonts w:asciiTheme="majorBidi" w:hAnsiTheme="majorBidi" w:cstheme="majorBidi"/>
          <w:sz w:val="28"/>
          <w:szCs w:val="28"/>
          <w:lang w:bidi="ar-JO"/>
        </w:rPr>
      </w:pPr>
    </w:p>
    <w:p w:rsidR="00F34BC2" w:rsidRPr="00B40694" w:rsidRDefault="00F34BC2" w:rsidP="00F34BC2">
      <w:pPr>
        <w:pStyle w:val="ListParagraph"/>
        <w:ind w:left="1080"/>
        <w:rPr>
          <w:rFonts w:asciiTheme="majorBidi" w:hAnsiTheme="majorBidi" w:cstheme="majorBidi"/>
          <w:sz w:val="28"/>
          <w:szCs w:val="28"/>
          <w:lang w:bidi="ar-JO"/>
        </w:rPr>
      </w:pPr>
    </w:p>
    <w:p w:rsidR="006B2A9C" w:rsidRDefault="003749FB" w:rsidP="006B2A9C">
      <w:p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Advantages of local drug delivery over the systemic one:</w:t>
      </w:r>
      <w:r w:rsidR="003F64B4">
        <w:rPr>
          <w:rFonts w:asciiTheme="majorBidi" w:hAnsiTheme="majorBidi" w:cstheme="majorBidi"/>
          <w:sz w:val="28"/>
          <w:szCs w:val="28"/>
          <w:lang w:bidi="ar-JO"/>
        </w:rPr>
        <w:t xml:space="preserve"> "</w:t>
      </w:r>
      <w:r w:rsidR="003F64B4" w:rsidRPr="003F64B4">
        <w:rPr>
          <w:rFonts w:asciiTheme="majorBidi" w:hAnsiTheme="majorBidi" w:cstheme="majorBidi"/>
          <w:b/>
          <w:bCs/>
          <w:sz w:val="36"/>
          <w:szCs w:val="36"/>
          <w:lang w:bidi="ar-JO"/>
        </w:rPr>
        <w:t>extra</w:t>
      </w:r>
      <w:r w:rsidR="003F64B4">
        <w:rPr>
          <w:rFonts w:asciiTheme="majorBidi" w:hAnsiTheme="majorBidi" w:cstheme="majorBidi"/>
          <w:sz w:val="28"/>
          <w:szCs w:val="28"/>
          <w:lang w:bidi="ar-JO"/>
        </w:rPr>
        <w:t>"</w:t>
      </w:r>
    </w:p>
    <w:p w:rsidR="003749FB" w:rsidRDefault="003749FB" w:rsidP="003F64B4">
      <w:p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-prevention of disruption of normal flora in the stomach. Hence, preventing opportunistic infections.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br/>
        <w:t>-prevention of drug resistance.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br/>
        <w:t xml:space="preserve">-higher concentration of the drug is delivered locally rather than </w:t>
      </w:r>
      <w:r w:rsidR="003F64B4">
        <w:rPr>
          <w:rFonts w:asciiTheme="majorBidi" w:hAnsiTheme="majorBidi" w:cstheme="majorBidi"/>
          <w:sz w:val="28"/>
          <w:szCs w:val="28"/>
          <w:lang w:bidi="ar-JO"/>
        </w:rPr>
        <w:t>s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>ystemically.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br/>
        <w:t>-direct contact with the pathogen.</w:t>
      </w:r>
    </w:p>
    <w:p w:rsidR="003F64B4" w:rsidRPr="00B40694" w:rsidRDefault="003F64B4" w:rsidP="006B2A9C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3749FB" w:rsidRPr="00B40694" w:rsidRDefault="003749FB" w:rsidP="00590207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Extraction of the tooth</w:t>
      </w:r>
      <w:r w:rsidR="00590207" w:rsidRPr="00B40694">
        <w:rPr>
          <w:rFonts w:asciiTheme="majorBidi" w:hAnsiTheme="majorBidi" w:cstheme="majorBidi"/>
          <w:sz w:val="28"/>
          <w:szCs w:val="28"/>
          <w:lang w:bidi="ar-JO"/>
        </w:rPr>
        <w:t>/teeth involved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816609" w:rsidRPr="00B40694" w:rsidRDefault="00816609" w:rsidP="00816609">
      <w:pPr>
        <w:pStyle w:val="ListParagraph"/>
        <w:ind w:left="1080"/>
        <w:rPr>
          <w:rFonts w:asciiTheme="majorBidi" w:hAnsiTheme="majorBidi" w:cstheme="majorBidi"/>
          <w:sz w:val="28"/>
          <w:szCs w:val="28"/>
          <w:lang w:bidi="ar-JO"/>
        </w:rPr>
      </w:pPr>
    </w:p>
    <w:p w:rsidR="00816609" w:rsidRPr="003F64B4" w:rsidRDefault="00816609" w:rsidP="00816609">
      <w:pPr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3F64B4">
        <w:rPr>
          <w:rFonts w:asciiTheme="majorBidi" w:hAnsiTheme="majorBidi" w:cstheme="majorBidi"/>
          <w:b/>
          <w:bCs/>
          <w:sz w:val="28"/>
          <w:szCs w:val="28"/>
          <w:lang w:bidi="ar-JO"/>
        </w:rPr>
        <w:t>Biological width</w:t>
      </w:r>
    </w:p>
    <w:p w:rsidR="00590207" w:rsidRPr="00B40694" w:rsidRDefault="00816609" w:rsidP="00590207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It’s the distance between the crest of the alveolar bone and the base of the junctional epithelium.</w:t>
      </w:r>
    </w:p>
    <w:p w:rsidR="00592081" w:rsidRPr="00B40694" w:rsidRDefault="003F64B4" w:rsidP="003F64B4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Osseous resective Surgery, o</w:t>
      </w:r>
      <w:r w:rsidR="00592081" w:rsidRPr="00B40694">
        <w:rPr>
          <w:rFonts w:asciiTheme="majorBidi" w:hAnsiTheme="majorBidi" w:cstheme="majorBidi"/>
          <w:sz w:val="28"/>
          <w:szCs w:val="28"/>
          <w:lang w:bidi="ar-JO"/>
        </w:rPr>
        <w:t>steop</w:t>
      </w:r>
      <w:r>
        <w:rPr>
          <w:rFonts w:asciiTheme="majorBidi" w:hAnsiTheme="majorBidi" w:cstheme="majorBidi"/>
          <w:sz w:val="28"/>
          <w:szCs w:val="28"/>
          <w:lang w:bidi="ar-JO"/>
        </w:rPr>
        <w:t>lasty and/or o</w:t>
      </w:r>
      <w:r w:rsidR="00592081" w:rsidRPr="00B40694">
        <w:rPr>
          <w:rFonts w:asciiTheme="majorBidi" w:hAnsiTheme="majorBidi" w:cstheme="majorBidi"/>
          <w:sz w:val="28"/>
          <w:szCs w:val="28"/>
          <w:lang w:bidi="ar-JO"/>
        </w:rPr>
        <w:t>ste</w:t>
      </w:r>
      <w:r>
        <w:rPr>
          <w:rFonts w:asciiTheme="majorBidi" w:hAnsiTheme="majorBidi" w:cstheme="majorBidi"/>
          <w:sz w:val="28"/>
          <w:szCs w:val="28"/>
          <w:lang w:bidi="ar-JO"/>
        </w:rPr>
        <w:t>o</w:t>
      </w:r>
      <w:r w:rsidR="00592081" w:rsidRPr="00B40694">
        <w:rPr>
          <w:rFonts w:asciiTheme="majorBidi" w:hAnsiTheme="majorBidi" w:cstheme="majorBidi"/>
          <w:sz w:val="28"/>
          <w:szCs w:val="28"/>
          <w:lang w:bidi="ar-JO"/>
        </w:rPr>
        <w:t>ctomy are techniques to achieve physiologic contours in the bone during surgery that parallel the anticipa</w:t>
      </w:r>
      <w:r>
        <w:rPr>
          <w:rFonts w:asciiTheme="majorBidi" w:hAnsiTheme="majorBidi" w:cstheme="majorBidi"/>
          <w:sz w:val="28"/>
          <w:szCs w:val="28"/>
          <w:lang w:bidi="ar-JO"/>
        </w:rPr>
        <w:t>ted post surgical gingival form.</w:t>
      </w:r>
    </w:p>
    <w:p w:rsidR="00592081" w:rsidRPr="00B40694" w:rsidRDefault="00592081" w:rsidP="00592081">
      <w:pPr>
        <w:pStyle w:val="ListParagraph"/>
        <w:rPr>
          <w:rFonts w:asciiTheme="majorBidi" w:hAnsiTheme="majorBidi" w:cstheme="majorBidi"/>
          <w:sz w:val="28"/>
          <w:szCs w:val="28"/>
          <w:lang w:bidi="ar-JO"/>
        </w:rPr>
      </w:pPr>
    </w:p>
    <w:p w:rsidR="00590207" w:rsidRPr="00B40694" w:rsidRDefault="00590207" w:rsidP="00590207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816609" w:rsidRPr="00B40694" w:rsidRDefault="003F64B4" w:rsidP="003F64B4">
      <w:p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Note: i</w:t>
      </w:r>
      <w:r w:rsidR="00816609" w:rsidRPr="00B40694">
        <w:rPr>
          <w:rFonts w:asciiTheme="majorBidi" w:hAnsiTheme="majorBidi" w:cstheme="majorBidi"/>
          <w:sz w:val="28"/>
          <w:szCs w:val="28"/>
          <w:lang w:bidi="ar-JO"/>
        </w:rPr>
        <w:t>n some books it’s divided into: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="00816609" w:rsidRPr="00B40694">
        <w:rPr>
          <w:rFonts w:asciiTheme="majorBidi" w:hAnsiTheme="majorBidi" w:cstheme="majorBidi"/>
          <w:sz w:val="28"/>
          <w:szCs w:val="28"/>
          <w:lang w:bidi="ar-JO"/>
        </w:rPr>
        <w:t>1 mm sulcus depth, 1 mm junctional epithelium, 1 mm connective tissue attachment.</w:t>
      </w:r>
    </w:p>
    <w:p w:rsidR="00590207" w:rsidRPr="00B40694" w:rsidRDefault="00590207" w:rsidP="00590207">
      <w:p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lastRenderedPageBreak/>
        <w:drawing>
          <wp:inline distT="0" distB="0" distL="0" distR="0">
            <wp:extent cx="4286250" cy="2857500"/>
            <wp:effectExtent l="1905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0207" w:rsidRPr="00B40694" w:rsidRDefault="00590207" w:rsidP="00590207">
      <w:pPr>
        <w:ind w:left="360"/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drawing>
          <wp:inline distT="0" distB="0" distL="0" distR="0">
            <wp:extent cx="5486400" cy="4332605"/>
            <wp:effectExtent l="1905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6609" w:rsidRPr="00B40694" w:rsidRDefault="00816609" w:rsidP="00590207">
      <w:pPr>
        <w:ind w:left="360"/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t>0.97 mm junctional epithelium, 1.07 mm connective tissue.</w:t>
      </w:r>
    </w:p>
    <w:p w:rsidR="00816609" w:rsidRPr="00B40694" w:rsidRDefault="00816609" w:rsidP="00816609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816609" w:rsidRPr="00B40694" w:rsidRDefault="00816609" w:rsidP="003F64B4">
      <w:pPr>
        <w:rPr>
          <w:rFonts w:asciiTheme="majorBidi" w:hAnsiTheme="majorBidi" w:cstheme="majorBidi"/>
          <w:sz w:val="28"/>
          <w:szCs w:val="28"/>
          <w:lang w:bidi="ar-JO"/>
        </w:rPr>
      </w:pPr>
      <w:r w:rsidRPr="00B40694">
        <w:rPr>
          <w:rFonts w:asciiTheme="majorBidi" w:hAnsiTheme="majorBidi" w:cstheme="majorBidi"/>
          <w:sz w:val="28"/>
          <w:szCs w:val="28"/>
          <w:lang w:bidi="ar-JO"/>
        </w:rPr>
        <w:lastRenderedPageBreak/>
        <w:t xml:space="preserve">When we reduce the height of the </w:t>
      </w:r>
      <w:r w:rsidR="003B48F5" w:rsidRPr="00B40694">
        <w:rPr>
          <w:rFonts w:asciiTheme="majorBidi" w:hAnsiTheme="majorBidi" w:cstheme="majorBidi"/>
          <w:sz w:val="28"/>
          <w:szCs w:val="28"/>
          <w:lang w:bidi="ar-JO"/>
        </w:rPr>
        <w:t>gingiva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>, it must follow the contour of the underlying bone</w:t>
      </w:r>
      <w:r w:rsidR="003B48F5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="003F64B4">
        <w:rPr>
          <w:rFonts w:asciiTheme="majorBidi" w:hAnsiTheme="majorBidi" w:cstheme="majorBidi"/>
          <w:sz w:val="28"/>
          <w:szCs w:val="28"/>
          <w:lang w:bidi="ar-JO"/>
        </w:rPr>
        <w:t>"</w:t>
      </w:r>
      <w:r w:rsidR="003B48F5" w:rsidRPr="00B40694">
        <w:rPr>
          <w:rFonts w:asciiTheme="majorBidi" w:hAnsiTheme="majorBidi" w:cstheme="majorBidi"/>
          <w:sz w:val="28"/>
          <w:szCs w:val="28"/>
          <w:lang w:bidi="ar-JO"/>
        </w:rPr>
        <w:t>parallel to the CEJ</w:t>
      </w:r>
      <w:r w:rsidR="003F64B4">
        <w:rPr>
          <w:rFonts w:asciiTheme="majorBidi" w:hAnsiTheme="majorBidi" w:cstheme="majorBidi"/>
          <w:sz w:val="28"/>
          <w:szCs w:val="28"/>
          <w:lang w:bidi="ar-JO"/>
        </w:rPr>
        <w:t>"</w:t>
      </w:r>
      <w:r w:rsidR="003B48F5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for the following reasons:</w:t>
      </w:r>
    </w:p>
    <w:p w:rsidR="003F64B4" w:rsidRPr="003F64B4" w:rsidRDefault="003F64B4" w:rsidP="003F64B4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3F64B4">
        <w:rPr>
          <w:rFonts w:asciiTheme="majorBidi" w:hAnsiTheme="majorBidi" w:cstheme="majorBidi"/>
          <w:sz w:val="28"/>
          <w:szCs w:val="28"/>
          <w:lang w:bidi="ar-JO"/>
        </w:rPr>
        <w:t>Because</w:t>
      </w:r>
      <w:r w:rsidR="003B48F5" w:rsidRPr="003F64B4">
        <w:rPr>
          <w:rFonts w:asciiTheme="majorBidi" w:hAnsiTheme="majorBidi" w:cstheme="majorBidi"/>
          <w:sz w:val="28"/>
          <w:szCs w:val="28"/>
          <w:lang w:bidi="ar-JO"/>
        </w:rPr>
        <w:t xml:space="preserve"> this relation creates the biological width. </w:t>
      </w:r>
    </w:p>
    <w:p w:rsidR="003F64B4" w:rsidRDefault="003F64B4" w:rsidP="003F64B4">
      <w:p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Note: </w:t>
      </w:r>
      <w:r w:rsidR="003B48F5" w:rsidRPr="00B40694">
        <w:rPr>
          <w:rFonts w:asciiTheme="majorBidi" w:hAnsiTheme="majorBidi" w:cstheme="majorBidi"/>
          <w:sz w:val="28"/>
          <w:szCs w:val="28"/>
          <w:lang w:bidi="ar-JO"/>
        </w:rPr>
        <w:t>the sulcus depth which is considered the first line of defense.</w:t>
      </w:r>
    </w:p>
    <w:p w:rsidR="003F64B4" w:rsidRPr="00B40694" w:rsidRDefault="003F64B4" w:rsidP="003F64B4">
      <w:pPr>
        <w:rPr>
          <w:rFonts w:asciiTheme="majorBidi" w:hAnsiTheme="majorBidi" w:cstheme="majorBidi"/>
          <w:sz w:val="28"/>
          <w:szCs w:val="28"/>
          <w:lang w:bidi="ar-JO"/>
        </w:rPr>
      </w:pPr>
    </w:p>
    <w:p w:rsidR="003F64B4" w:rsidRPr="003F64B4" w:rsidRDefault="003F64B4" w:rsidP="003F64B4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3F64B4">
        <w:rPr>
          <w:rFonts w:asciiTheme="majorBidi" w:hAnsiTheme="majorBidi" w:cstheme="majorBidi"/>
          <w:sz w:val="28"/>
          <w:szCs w:val="28"/>
          <w:lang w:bidi="ar-JO"/>
        </w:rPr>
        <w:t>If</w:t>
      </w:r>
      <w:r w:rsidR="003B48F5" w:rsidRPr="003F64B4">
        <w:rPr>
          <w:rFonts w:asciiTheme="majorBidi" w:hAnsiTheme="majorBidi" w:cstheme="majorBidi"/>
          <w:sz w:val="28"/>
          <w:szCs w:val="28"/>
          <w:lang w:bidi="ar-JO"/>
        </w:rPr>
        <w:t xml:space="preserve"> the gingiva is not made parallel of the bone, there will be more re</w:t>
      </w:r>
      <w:r w:rsidRPr="003F64B4">
        <w:rPr>
          <w:rFonts w:asciiTheme="majorBidi" w:hAnsiTheme="majorBidi" w:cstheme="majorBidi"/>
          <w:sz w:val="28"/>
          <w:szCs w:val="28"/>
          <w:lang w:bidi="ar-JO"/>
        </w:rPr>
        <w:t>-</w:t>
      </w:r>
      <w:r w:rsidR="003B48F5" w:rsidRPr="003F64B4">
        <w:rPr>
          <w:rFonts w:asciiTheme="majorBidi" w:hAnsiTheme="majorBidi" w:cstheme="majorBidi"/>
          <w:sz w:val="28"/>
          <w:szCs w:val="28"/>
          <w:lang w:bidi="ar-JO"/>
        </w:rPr>
        <w:t>population of the junctional epi</w:t>
      </w:r>
      <w:r w:rsidRPr="003F64B4">
        <w:rPr>
          <w:rFonts w:asciiTheme="majorBidi" w:hAnsiTheme="majorBidi" w:cstheme="majorBidi"/>
          <w:sz w:val="28"/>
          <w:szCs w:val="28"/>
          <w:lang w:bidi="ar-JO"/>
        </w:rPr>
        <w:t>thelium</w:t>
      </w:r>
      <w:r w:rsidR="003B48F5" w:rsidRPr="003F64B4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="00FD4470" w:rsidRPr="003F64B4">
        <w:rPr>
          <w:rFonts w:asciiTheme="majorBidi" w:hAnsiTheme="majorBidi" w:cstheme="majorBidi"/>
          <w:sz w:val="28"/>
          <w:szCs w:val="28"/>
          <w:lang w:bidi="ar-JO"/>
        </w:rPr>
        <w:t>at the expense of the connective tissue. Hence, deeper junctional epi</w:t>
      </w:r>
      <w:r w:rsidRPr="003F64B4">
        <w:rPr>
          <w:rFonts w:asciiTheme="majorBidi" w:hAnsiTheme="majorBidi" w:cstheme="majorBidi"/>
          <w:sz w:val="28"/>
          <w:szCs w:val="28"/>
          <w:lang w:bidi="ar-JO"/>
        </w:rPr>
        <w:t>thelium</w:t>
      </w:r>
      <w:r w:rsidR="00FD4470" w:rsidRPr="003F64B4">
        <w:rPr>
          <w:rFonts w:asciiTheme="majorBidi" w:hAnsiTheme="majorBidi" w:cstheme="majorBidi"/>
          <w:sz w:val="28"/>
          <w:szCs w:val="28"/>
          <w:lang w:bidi="ar-JO"/>
        </w:rPr>
        <w:t xml:space="preserve"> and </w:t>
      </w:r>
      <w:r w:rsidRPr="003F64B4">
        <w:rPr>
          <w:rFonts w:asciiTheme="majorBidi" w:hAnsiTheme="majorBidi" w:cstheme="majorBidi"/>
          <w:sz w:val="28"/>
          <w:szCs w:val="28"/>
          <w:lang w:bidi="ar-JO"/>
        </w:rPr>
        <w:t>loss of the connective tissue.</w:t>
      </w:r>
      <w:r w:rsidRPr="003F64B4">
        <w:rPr>
          <w:rFonts w:asciiTheme="majorBidi" w:hAnsiTheme="majorBidi" w:cstheme="majorBidi"/>
          <w:sz w:val="28"/>
          <w:szCs w:val="28"/>
          <w:lang w:bidi="ar-JO"/>
        </w:rPr>
        <w:br/>
      </w:r>
    </w:p>
    <w:p w:rsidR="003B48F5" w:rsidRPr="00B40694" w:rsidRDefault="003F64B4" w:rsidP="003F64B4">
      <w:p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Note: </w:t>
      </w:r>
      <w:r w:rsidR="00FD4470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junctional epithelium repopulate much </w:t>
      </w:r>
      <w:r w:rsidRPr="00B40694">
        <w:rPr>
          <w:rFonts w:asciiTheme="majorBidi" w:hAnsiTheme="majorBidi" w:cstheme="majorBidi"/>
          <w:sz w:val="28"/>
          <w:szCs w:val="28"/>
          <w:lang w:bidi="ar-JO"/>
        </w:rPr>
        <w:t>faster</w:t>
      </w:r>
      <w:r w:rsidR="00FD4470" w:rsidRPr="00B40694">
        <w:rPr>
          <w:rFonts w:asciiTheme="majorBidi" w:hAnsiTheme="majorBidi" w:cstheme="majorBidi"/>
          <w:sz w:val="28"/>
          <w:szCs w:val="28"/>
          <w:lang w:bidi="ar-JO"/>
        </w:rPr>
        <w:t xml:space="preserve"> than the connective tissue, so the patient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will end up having deep sulcus "</w:t>
      </w:r>
      <w:r w:rsidR="00FD4470" w:rsidRPr="00B40694">
        <w:rPr>
          <w:rFonts w:asciiTheme="majorBidi" w:hAnsiTheme="majorBidi" w:cstheme="majorBidi"/>
          <w:sz w:val="28"/>
          <w:szCs w:val="28"/>
          <w:lang w:bidi="ar-JO"/>
        </w:rPr>
        <w:t>pocket</w:t>
      </w:r>
      <w:r>
        <w:rPr>
          <w:rFonts w:asciiTheme="majorBidi" w:hAnsiTheme="majorBidi" w:cstheme="majorBidi"/>
          <w:sz w:val="28"/>
          <w:szCs w:val="28"/>
          <w:lang w:bidi="ar-JO"/>
        </w:rPr>
        <w:t>"</w:t>
      </w:r>
      <w:r w:rsidR="00FD4470" w:rsidRPr="00B40694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E32255" w:rsidRPr="00B40694" w:rsidRDefault="00E32255" w:rsidP="00F34BC2">
      <w:pPr>
        <w:pStyle w:val="ListParagraph"/>
        <w:ind w:left="1080"/>
        <w:jc w:val="right"/>
        <w:rPr>
          <w:rFonts w:ascii="Arial" w:hAnsi="Arial" w:cs="Arial"/>
          <w:sz w:val="28"/>
          <w:szCs w:val="28"/>
          <w:lang w:bidi="ar-JO"/>
        </w:rPr>
      </w:pPr>
    </w:p>
    <w:sectPr w:rsidR="00E32255" w:rsidRPr="00B40694" w:rsidSect="00CF176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459B" w:rsidRDefault="0026459B" w:rsidP="00056936">
      <w:pPr>
        <w:spacing w:after="0" w:line="240" w:lineRule="auto"/>
      </w:pPr>
      <w:r>
        <w:separator/>
      </w:r>
    </w:p>
  </w:endnote>
  <w:endnote w:type="continuationSeparator" w:id="1">
    <w:p w:rsidR="0026459B" w:rsidRDefault="0026459B" w:rsidP="00056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459B" w:rsidRDefault="0026459B" w:rsidP="00056936">
      <w:pPr>
        <w:spacing w:after="0" w:line="240" w:lineRule="auto"/>
      </w:pPr>
      <w:r>
        <w:separator/>
      </w:r>
    </w:p>
  </w:footnote>
  <w:footnote w:type="continuationSeparator" w:id="1">
    <w:p w:rsidR="0026459B" w:rsidRDefault="0026459B" w:rsidP="000569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10792"/>
    <w:multiLevelType w:val="hybridMultilevel"/>
    <w:tmpl w:val="B69AC7E6"/>
    <w:lvl w:ilvl="0" w:tplc="B2061E9C">
      <w:start w:val="1"/>
      <w:numFmt w:val="bullet"/>
      <w:lvlText w:val=""/>
      <w:lvlJc w:val="left"/>
      <w:pPr>
        <w:ind w:left="78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17E3DC5"/>
    <w:multiLevelType w:val="hybridMultilevel"/>
    <w:tmpl w:val="3F8EAD9E"/>
    <w:lvl w:ilvl="0" w:tplc="62107D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91D12"/>
    <w:multiLevelType w:val="hybridMultilevel"/>
    <w:tmpl w:val="C4B4DE2C"/>
    <w:lvl w:ilvl="0" w:tplc="DE7E1D2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26D00"/>
    <w:multiLevelType w:val="hybridMultilevel"/>
    <w:tmpl w:val="F56A64D8"/>
    <w:lvl w:ilvl="0" w:tplc="47E6CFA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04BF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6C9E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EC966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58D32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22189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DE003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D85C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2098E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2416CB"/>
    <w:multiLevelType w:val="hybridMultilevel"/>
    <w:tmpl w:val="2EF8280E"/>
    <w:lvl w:ilvl="0" w:tplc="1E1C6C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A6F93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C62F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84D6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8CCA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E271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1A25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8A7CB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10DB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533451"/>
    <w:multiLevelType w:val="hybridMultilevel"/>
    <w:tmpl w:val="6B08921E"/>
    <w:lvl w:ilvl="0" w:tplc="DE7E1D20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017871"/>
    <w:multiLevelType w:val="hybridMultilevel"/>
    <w:tmpl w:val="4D10F034"/>
    <w:lvl w:ilvl="0" w:tplc="3CDC39A2">
      <w:start w:val="1"/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B5813D1"/>
    <w:multiLevelType w:val="hybridMultilevel"/>
    <w:tmpl w:val="49A806E0"/>
    <w:lvl w:ilvl="0" w:tplc="3CDC39A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E85D99"/>
    <w:multiLevelType w:val="hybridMultilevel"/>
    <w:tmpl w:val="4204E7A8"/>
    <w:lvl w:ilvl="0" w:tplc="9050C9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8F72AA"/>
    <w:multiLevelType w:val="hybridMultilevel"/>
    <w:tmpl w:val="5B380916"/>
    <w:lvl w:ilvl="0" w:tplc="D6FE66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53507C"/>
    <w:multiLevelType w:val="hybridMultilevel"/>
    <w:tmpl w:val="B4662280"/>
    <w:lvl w:ilvl="0" w:tplc="B2061E9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C53833"/>
    <w:multiLevelType w:val="hybridMultilevel"/>
    <w:tmpl w:val="7E923EB0"/>
    <w:lvl w:ilvl="0" w:tplc="78364A1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2C1CDA"/>
    <w:multiLevelType w:val="hybridMultilevel"/>
    <w:tmpl w:val="CAEEA766"/>
    <w:lvl w:ilvl="0" w:tplc="3CDC39A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EF06DD"/>
    <w:multiLevelType w:val="hybridMultilevel"/>
    <w:tmpl w:val="21F04182"/>
    <w:lvl w:ilvl="0" w:tplc="5A561A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215597"/>
    <w:multiLevelType w:val="hybridMultilevel"/>
    <w:tmpl w:val="FC6C490E"/>
    <w:lvl w:ilvl="0" w:tplc="B2061E9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807B3"/>
    <w:multiLevelType w:val="hybridMultilevel"/>
    <w:tmpl w:val="6A801F3E"/>
    <w:lvl w:ilvl="0" w:tplc="3CDC39A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7D3720"/>
    <w:multiLevelType w:val="hybridMultilevel"/>
    <w:tmpl w:val="2B305428"/>
    <w:lvl w:ilvl="0" w:tplc="806C48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261F92"/>
    <w:multiLevelType w:val="hybridMultilevel"/>
    <w:tmpl w:val="4914FE0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6"/>
  </w:num>
  <w:num w:numId="3">
    <w:abstractNumId w:val="1"/>
  </w:num>
  <w:num w:numId="4">
    <w:abstractNumId w:val="14"/>
  </w:num>
  <w:num w:numId="5">
    <w:abstractNumId w:val="17"/>
  </w:num>
  <w:num w:numId="6">
    <w:abstractNumId w:val="8"/>
  </w:num>
  <w:num w:numId="7">
    <w:abstractNumId w:val="4"/>
  </w:num>
  <w:num w:numId="8">
    <w:abstractNumId w:val="2"/>
  </w:num>
  <w:num w:numId="9">
    <w:abstractNumId w:val="5"/>
  </w:num>
  <w:num w:numId="10">
    <w:abstractNumId w:val="9"/>
  </w:num>
  <w:num w:numId="11">
    <w:abstractNumId w:val="11"/>
  </w:num>
  <w:num w:numId="12">
    <w:abstractNumId w:val="3"/>
  </w:num>
  <w:num w:numId="13">
    <w:abstractNumId w:val="7"/>
  </w:num>
  <w:num w:numId="14">
    <w:abstractNumId w:val="12"/>
  </w:num>
  <w:num w:numId="15">
    <w:abstractNumId w:val="10"/>
  </w:num>
  <w:num w:numId="16">
    <w:abstractNumId w:val="6"/>
  </w:num>
  <w:num w:numId="17">
    <w:abstractNumId w:val="0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12D9"/>
    <w:rsid w:val="00043811"/>
    <w:rsid w:val="00056936"/>
    <w:rsid w:val="00111B17"/>
    <w:rsid w:val="001E3F13"/>
    <w:rsid w:val="002012D9"/>
    <w:rsid w:val="0026459B"/>
    <w:rsid w:val="003749FB"/>
    <w:rsid w:val="003B48F5"/>
    <w:rsid w:val="003F64B4"/>
    <w:rsid w:val="0041715C"/>
    <w:rsid w:val="00433BEC"/>
    <w:rsid w:val="004A6676"/>
    <w:rsid w:val="00523DB6"/>
    <w:rsid w:val="00590207"/>
    <w:rsid w:val="00592081"/>
    <w:rsid w:val="00622AC6"/>
    <w:rsid w:val="006B2A9C"/>
    <w:rsid w:val="00796218"/>
    <w:rsid w:val="00810639"/>
    <w:rsid w:val="00816609"/>
    <w:rsid w:val="00855FEB"/>
    <w:rsid w:val="00AE5170"/>
    <w:rsid w:val="00B10571"/>
    <w:rsid w:val="00B352D0"/>
    <w:rsid w:val="00B40694"/>
    <w:rsid w:val="00C92567"/>
    <w:rsid w:val="00CF1766"/>
    <w:rsid w:val="00DC36D0"/>
    <w:rsid w:val="00E32255"/>
    <w:rsid w:val="00E533C9"/>
    <w:rsid w:val="00F34BC2"/>
    <w:rsid w:val="00FB53BA"/>
    <w:rsid w:val="00FD4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76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2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3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569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6936"/>
  </w:style>
  <w:style w:type="paragraph" w:styleId="Footer">
    <w:name w:val="footer"/>
    <w:basedOn w:val="Normal"/>
    <w:link w:val="FooterChar"/>
    <w:uiPriority w:val="99"/>
    <w:semiHidden/>
    <w:unhideWhenUsed/>
    <w:rsid w:val="000569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69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3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6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388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Rami Shayeb</dc:creator>
  <cp:lastModifiedBy>user</cp:lastModifiedBy>
  <cp:revision>2</cp:revision>
  <dcterms:created xsi:type="dcterms:W3CDTF">2014-12-06T07:49:00Z</dcterms:created>
  <dcterms:modified xsi:type="dcterms:W3CDTF">2014-12-06T07:49:00Z</dcterms:modified>
</cp:coreProperties>
</file>